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7F339A96" w:rsidR="00DC0C10" w:rsidRDefault="00BA205A">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E13F3D">
        <w:rPr>
          <w:rFonts w:ascii="宋体" w:hAnsi="宋体" w:hint="eastAsia"/>
          <w:b/>
          <w:color w:val="000000"/>
          <w:sz w:val="52"/>
          <w:szCs w:val="52"/>
        </w:rPr>
        <w:t>互联网出口1200M专线租用项目</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344A4A1A"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E13F3D">
        <w:rPr>
          <w:rFonts w:ascii="宋体" w:hAnsi="宋体"/>
          <w:b/>
          <w:color w:val="000000" w:themeColor="text1"/>
          <w:sz w:val="36"/>
          <w:szCs w:val="32"/>
        </w:rPr>
        <w:t>BIECC-23ZB0221</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504ED273"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E13F3D">
        <w:rPr>
          <w:rFonts w:ascii="宋体" w:hAnsi="宋体"/>
          <w:b/>
          <w:color w:val="000000"/>
          <w:sz w:val="36"/>
        </w:rPr>
        <w:t>5</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7489F0D4"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370E43">
          <w:rPr>
            <w:noProof/>
            <w:webHidden/>
          </w:rPr>
          <w:t>1</w:t>
        </w:r>
        <w:r w:rsidR="00FE695F">
          <w:rPr>
            <w:noProof/>
            <w:webHidden/>
          </w:rPr>
          <w:fldChar w:fldCharType="end"/>
        </w:r>
      </w:hyperlink>
    </w:p>
    <w:p w14:paraId="7BE9ED43" w14:textId="06A9B05F"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370E43">
          <w:rPr>
            <w:noProof/>
            <w:webHidden/>
          </w:rPr>
          <w:t>5</w:t>
        </w:r>
        <w:r w:rsidR="00FE695F">
          <w:rPr>
            <w:noProof/>
            <w:webHidden/>
          </w:rPr>
          <w:fldChar w:fldCharType="end"/>
        </w:r>
      </w:hyperlink>
    </w:p>
    <w:p w14:paraId="5840160E" w14:textId="433F5A00"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370E43">
          <w:rPr>
            <w:noProof/>
            <w:webHidden/>
          </w:rPr>
          <w:t>21</w:t>
        </w:r>
        <w:r w:rsidR="00FE695F">
          <w:rPr>
            <w:noProof/>
            <w:webHidden/>
          </w:rPr>
          <w:fldChar w:fldCharType="end"/>
        </w:r>
      </w:hyperlink>
    </w:p>
    <w:p w14:paraId="2D9AF486" w14:textId="0DDED88F"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370E43">
          <w:rPr>
            <w:noProof/>
            <w:webHidden/>
          </w:rPr>
          <w:t>31</w:t>
        </w:r>
        <w:r w:rsidR="00FE695F">
          <w:rPr>
            <w:noProof/>
            <w:webHidden/>
          </w:rPr>
          <w:fldChar w:fldCharType="end"/>
        </w:r>
      </w:hyperlink>
    </w:p>
    <w:p w14:paraId="1EBA26CE" w14:textId="1962B611"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370E43">
          <w:rPr>
            <w:noProof/>
            <w:webHidden/>
          </w:rPr>
          <w:t>36</w:t>
        </w:r>
        <w:r w:rsidR="00FE695F">
          <w:rPr>
            <w:noProof/>
            <w:webHidden/>
          </w:rPr>
          <w:fldChar w:fldCharType="end"/>
        </w:r>
      </w:hyperlink>
    </w:p>
    <w:p w14:paraId="666F8027" w14:textId="4AF16C76" w:rsidR="00FE695F" w:rsidRDefault="003D18A0"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370E43">
          <w:rPr>
            <w:noProof/>
            <w:webHidden/>
          </w:rPr>
          <w:t>39</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790"/>
      <w:bookmarkStart w:id="6" w:name="_Toc35393621"/>
      <w:bookmarkStart w:id="7" w:name="_Toc28359002"/>
      <w:bookmarkStart w:id="8" w:name="_Toc28359079"/>
      <w:bookmarkStart w:id="9" w:name="_Hlk24379207"/>
      <w:bookmarkEnd w:id="4"/>
    </w:p>
    <w:p w14:paraId="0EA33F3B" w14:textId="77777777" w:rsidR="00016C9B" w:rsidRDefault="00016C9B" w:rsidP="00016C9B">
      <w:pPr>
        <w:pStyle w:val="a7"/>
      </w:pPr>
      <w:bookmarkStart w:id="10" w:name="_Toc35393789"/>
      <w:bookmarkStart w:id="11"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bookmarkStart w:id="12" w:name="_Hlk136432927"/>
      <w:r>
        <w:rPr>
          <w:rFonts w:hAnsi="宋体" w:hint="eastAsia"/>
          <w:sz w:val="24"/>
          <w:szCs w:val="24"/>
        </w:rPr>
        <w:t>磋商</w:t>
      </w:r>
      <w:r w:rsidRPr="00076CE4">
        <w:rPr>
          <w:rFonts w:hAnsi="宋体" w:hint="eastAsia"/>
          <w:sz w:val="24"/>
          <w:szCs w:val="24"/>
        </w:rPr>
        <w:t>公告</w:t>
      </w:r>
      <w:bookmarkEnd w:id="10"/>
      <w:bookmarkEnd w:id="11"/>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05868CD9"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E13F3D">
        <w:rPr>
          <w:rFonts w:ascii="宋体" w:hAnsi="宋体"/>
          <w:color w:val="000000"/>
          <w:sz w:val="24"/>
        </w:rPr>
        <w:t>BIECC-23ZB0221</w:t>
      </w:r>
    </w:p>
    <w:p w14:paraId="6FEEAF6C" w14:textId="433A7ABC"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Pr="00AF3DBE">
        <w:rPr>
          <w:rFonts w:ascii="宋体" w:hAnsi="宋体" w:hint="eastAsia"/>
          <w:sz w:val="24"/>
        </w:rPr>
        <w:t>北京青年政治学院</w:t>
      </w:r>
      <w:r w:rsidR="00E13F3D">
        <w:rPr>
          <w:rFonts w:ascii="宋体" w:hAnsi="宋体" w:hint="eastAsia"/>
          <w:sz w:val="24"/>
        </w:rPr>
        <w:t>互联网出口1200M专线租用项目</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3" w:name="_Hlk38728506"/>
      <w:r w:rsidRPr="001434F0">
        <w:rPr>
          <w:rFonts w:ascii="宋体" w:hAnsi="宋体" w:hint="eastAsia"/>
          <w:sz w:val="24"/>
        </w:rPr>
        <w:t>不涉及</w:t>
      </w:r>
      <w:bookmarkEnd w:id="13"/>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94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26"/>
        <w:gridCol w:w="812"/>
        <w:gridCol w:w="3119"/>
        <w:gridCol w:w="1292"/>
        <w:gridCol w:w="908"/>
        <w:gridCol w:w="1020"/>
      </w:tblGrid>
      <w:tr w:rsidR="00D73180" w:rsidRPr="00A15284" w14:paraId="160EF25F" w14:textId="77777777" w:rsidTr="006A52B1">
        <w:trPr>
          <w:trHeight w:val="331"/>
        </w:trPr>
        <w:tc>
          <w:tcPr>
            <w:tcW w:w="710" w:type="dxa"/>
            <w:vAlign w:val="center"/>
          </w:tcPr>
          <w:p w14:paraId="57D8412F"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bookmarkStart w:id="14" w:name="_Hlk38728545"/>
            <w:r w:rsidRPr="00A15284">
              <w:rPr>
                <w:rFonts w:ascii="宋体" w:hAnsi="宋体" w:hint="eastAsia"/>
                <w:b/>
                <w:color w:val="000000"/>
                <w:sz w:val="24"/>
                <w:szCs w:val="24"/>
              </w:rPr>
              <w:t>包号</w:t>
            </w:r>
          </w:p>
        </w:tc>
        <w:tc>
          <w:tcPr>
            <w:tcW w:w="1626" w:type="dxa"/>
            <w:vAlign w:val="center"/>
          </w:tcPr>
          <w:p w14:paraId="1E497E3E"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内容</w:t>
            </w:r>
          </w:p>
        </w:tc>
        <w:tc>
          <w:tcPr>
            <w:tcW w:w="812" w:type="dxa"/>
            <w:vAlign w:val="center"/>
          </w:tcPr>
          <w:p w14:paraId="047CE605"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数量</w:t>
            </w:r>
          </w:p>
        </w:tc>
        <w:tc>
          <w:tcPr>
            <w:tcW w:w="3119" w:type="dxa"/>
            <w:vAlign w:val="center"/>
          </w:tcPr>
          <w:p w14:paraId="46910AF5"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简要技术需求</w:t>
            </w:r>
          </w:p>
        </w:tc>
        <w:tc>
          <w:tcPr>
            <w:tcW w:w="1292" w:type="dxa"/>
            <w:vAlign w:val="center"/>
          </w:tcPr>
          <w:p w14:paraId="455E3B3C"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预算</w:t>
            </w:r>
          </w:p>
          <w:p w14:paraId="4B134BA8"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（万元）</w:t>
            </w:r>
          </w:p>
        </w:tc>
        <w:tc>
          <w:tcPr>
            <w:tcW w:w="908" w:type="dxa"/>
            <w:vAlign w:val="center"/>
          </w:tcPr>
          <w:p w14:paraId="3E4A4439"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是否接受进口</w:t>
            </w:r>
          </w:p>
        </w:tc>
        <w:tc>
          <w:tcPr>
            <w:tcW w:w="1020" w:type="dxa"/>
            <w:vAlign w:val="center"/>
          </w:tcPr>
          <w:p w14:paraId="42281087" w14:textId="77777777" w:rsidR="00D73180" w:rsidRPr="00A15284" w:rsidRDefault="00D73180"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是否免税</w:t>
            </w:r>
          </w:p>
        </w:tc>
      </w:tr>
      <w:tr w:rsidR="00D73180" w:rsidRPr="00A15284" w14:paraId="73B74A71" w14:textId="77777777" w:rsidTr="006A52B1">
        <w:trPr>
          <w:trHeight w:val="695"/>
        </w:trPr>
        <w:tc>
          <w:tcPr>
            <w:tcW w:w="710" w:type="dxa"/>
            <w:vAlign w:val="center"/>
          </w:tcPr>
          <w:p w14:paraId="5674EC7E" w14:textId="77777777" w:rsidR="00D73180" w:rsidRPr="00A15284" w:rsidRDefault="00D73180" w:rsidP="006A52B1">
            <w:pPr>
              <w:pStyle w:val="affe"/>
              <w:spacing w:line="360" w:lineRule="auto"/>
              <w:ind w:firstLineChars="0" w:firstLine="0"/>
              <w:jc w:val="center"/>
              <w:rPr>
                <w:rFonts w:ascii="宋体" w:hAnsi="宋体"/>
                <w:color w:val="000000"/>
                <w:sz w:val="24"/>
                <w:szCs w:val="24"/>
              </w:rPr>
            </w:pPr>
            <w:r w:rsidRPr="00A15284">
              <w:rPr>
                <w:rFonts w:ascii="宋体" w:hAnsi="宋体"/>
                <w:color w:val="000000"/>
                <w:sz w:val="24"/>
                <w:szCs w:val="24"/>
              </w:rPr>
              <w:t>01</w:t>
            </w:r>
          </w:p>
        </w:tc>
        <w:tc>
          <w:tcPr>
            <w:tcW w:w="1626" w:type="dxa"/>
            <w:vAlign w:val="center"/>
          </w:tcPr>
          <w:p w14:paraId="5EA190A3" w14:textId="77777777" w:rsidR="00D73180" w:rsidRPr="00A15284" w:rsidRDefault="00D73180" w:rsidP="006A52B1">
            <w:pPr>
              <w:pStyle w:val="affe"/>
              <w:spacing w:line="360" w:lineRule="auto"/>
              <w:ind w:firstLineChars="0" w:firstLine="0"/>
              <w:rPr>
                <w:rFonts w:ascii="宋体" w:hAnsi="宋体"/>
                <w:color w:val="000000"/>
                <w:sz w:val="24"/>
                <w:szCs w:val="24"/>
              </w:rPr>
            </w:pPr>
            <w:r w:rsidRPr="007B190B">
              <w:rPr>
                <w:rFonts w:ascii="宋体" w:hAnsi="宋体" w:hint="eastAsia"/>
                <w:color w:val="000000"/>
                <w:sz w:val="24"/>
                <w:szCs w:val="24"/>
              </w:rPr>
              <w:t>互联网出口1200M专线租用项目</w:t>
            </w:r>
          </w:p>
        </w:tc>
        <w:tc>
          <w:tcPr>
            <w:tcW w:w="812" w:type="dxa"/>
            <w:vAlign w:val="center"/>
          </w:tcPr>
          <w:p w14:paraId="7736A882" w14:textId="77777777" w:rsidR="00D73180" w:rsidRPr="00A15284" w:rsidRDefault="00D73180" w:rsidP="006A52B1">
            <w:pPr>
              <w:pStyle w:val="affe"/>
              <w:spacing w:line="360" w:lineRule="auto"/>
              <w:ind w:firstLineChars="0" w:firstLine="0"/>
              <w:jc w:val="center"/>
              <w:rPr>
                <w:rFonts w:ascii="宋体" w:hAnsi="宋体" w:cs="宋体"/>
                <w:color w:val="000000"/>
                <w:sz w:val="24"/>
                <w:szCs w:val="24"/>
              </w:rPr>
            </w:pPr>
            <w:r w:rsidRPr="00A15284">
              <w:rPr>
                <w:rFonts w:ascii="宋体" w:hAnsi="宋体" w:cs="宋体" w:hint="eastAsia"/>
                <w:color w:val="000000"/>
                <w:sz w:val="24"/>
                <w:szCs w:val="24"/>
              </w:rPr>
              <w:t>1项</w:t>
            </w:r>
          </w:p>
        </w:tc>
        <w:tc>
          <w:tcPr>
            <w:tcW w:w="3119" w:type="dxa"/>
            <w:vAlign w:val="center"/>
          </w:tcPr>
          <w:p w14:paraId="06EB87A1" w14:textId="77777777" w:rsidR="00D73180" w:rsidRPr="00A15284" w:rsidRDefault="00D73180" w:rsidP="006A52B1">
            <w:pPr>
              <w:pStyle w:val="affe"/>
              <w:spacing w:line="360" w:lineRule="auto"/>
              <w:ind w:firstLineChars="0" w:firstLine="0"/>
              <w:jc w:val="left"/>
              <w:rPr>
                <w:rFonts w:ascii="宋体" w:hAnsi="宋体"/>
                <w:color w:val="000000"/>
                <w:sz w:val="24"/>
                <w:szCs w:val="24"/>
              </w:rPr>
            </w:pPr>
            <w:r w:rsidRPr="007B190B">
              <w:rPr>
                <w:rFonts w:ascii="宋体" w:hAnsi="宋体" w:hint="eastAsia"/>
                <w:sz w:val="24"/>
                <w:szCs w:val="24"/>
              </w:rPr>
              <w:t>提供以太网接入与客户端路由器的自适应以太网接口相连，独享带宽专线形式接入互联骨干网</w:t>
            </w:r>
            <w:r>
              <w:rPr>
                <w:rFonts w:ascii="宋体" w:hAnsi="宋体"/>
                <w:sz w:val="24"/>
                <w:szCs w:val="24"/>
              </w:rPr>
              <w:t>…</w:t>
            </w:r>
          </w:p>
        </w:tc>
        <w:tc>
          <w:tcPr>
            <w:tcW w:w="1292" w:type="dxa"/>
            <w:vAlign w:val="center"/>
          </w:tcPr>
          <w:p w14:paraId="14BEDD78" w14:textId="77777777" w:rsidR="00D73180" w:rsidRPr="00A15284" w:rsidRDefault="00D73180" w:rsidP="006A52B1">
            <w:pPr>
              <w:pStyle w:val="affe"/>
              <w:spacing w:line="360" w:lineRule="auto"/>
              <w:ind w:firstLineChars="0" w:firstLine="0"/>
              <w:jc w:val="center"/>
              <w:rPr>
                <w:rFonts w:ascii="宋体" w:hAnsi="宋体"/>
                <w:color w:val="000000"/>
                <w:sz w:val="24"/>
                <w:szCs w:val="24"/>
              </w:rPr>
            </w:pPr>
            <w:r>
              <w:rPr>
                <w:rFonts w:ascii="宋体" w:hAnsi="宋体"/>
                <w:color w:val="000000"/>
                <w:sz w:val="24"/>
                <w:szCs w:val="24"/>
              </w:rPr>
              <w:t>35</w:t>
            </w:r>
          </w:p>
        </w:tc>
        <w:tc>
          <w:tcPr>
            <w:tcW w:w="908" w:type="dxa"/>
            <w:vAlign w:val="center"/>
          </w:tcPr>
          <w:p w14:paraId="7942FDFC" w14:textId="77777777" w:rsidR="00D73180" w:rsidRPr="00A15284" w:rsidRDefault="00D73180" w:rsidP="006A52B1">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c>
          <w:tcPr>
            <w:tcW w:w="1020" w:type="dxa"/>
            <w:vAlign w:val="center"/>
          </w:tcPr>
          <w:p w14:paraId="1A16B1FF" w14:textId="77777777" w:rsidR="00D73180" w:rsidRPr="00A15284" w:rsidRDefault="00D73180" w:rsidP="006A52B1">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r>
    </w:tbl>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4"/>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5"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r>
        <w:rPr>
          <w:rFonts w:ascii="宋体" w:hAnsi="宋体" w:hint="eastAsia"/>
          <w:color w:val="000000"/>
          <w:sz w:val="24"/>
        </w:rPr>
        <w:t>否</w:t>
      </w:r>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DB2DFD" w:rsidRDefault="005D3687" w:rsidP="005D3687">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机构及其分支机构不得参加本项目的投标或者代理投标。</w:t>
      </w:r>
    </w:p>
    <w:p w14:paraId="24433F78" w14:textId="4A306BB1" w:rsidR="005D3687" w:rsidRDefault="005D3687" w:rsidP="005D3687">
      <w:pPr>
        <w:spacing w:line="360" w:lineRule="auto"/>
        <w:ind w:firstLineChars="200" w:firstLine="480"/>
        <w:rPr>
          <w:rFonts w:ascii="宋体" w:hAnsi="宋体"/>
          <w:color w:val="000000"/>
          <w:sz w:val="24"/>
        </w:rPr>
      </w:pPr>
      <w:r w:rsidRPr="00DB2DFD">
        <w:rPr>
          <w:rFonts w:ascii="宋体" w:hAnsi="宋体" w:hint="eastAsia"/>
          <w:color w:val="000000"/>
          <w:sz w:val="24"/>
        </w:rPr>
        <w:t>（</w:t>
      </w:r>
      <w:r w:rsidRPr="00DB2DFD">
        <w:rPr>
          <w:rFonts w:ascii="宋体" w:hAnsi="宋体"/>
          <w:color w:val="000000"/>
          <w:sz w:val="24"/>
        </w:rPr>
        <w:t>3</w:t>
      </w:r>
      <w:r w:rsidRPr="00DB2DFD">
        <w:rPr>
          <w:rFonts w:ascii="宋体" w:hAnsi="宋体" w:hint="eastAsia"/>
          <w:color w:val="000000"/>
          <w:sz w:val="24"/>
        </w:rPr>
        <w:t>）</w:t>
      </w:r>
      <w:bookmarkEnd w:id="15"/>
      <w:r w:rsidRPr="00DB2DFD">
        <w:rPr>
          <w:rFonts w:ascii="宋体" w:hAnsi="宋体" w:hint="eastAsia"/>
          <w:color w:val="000000"/>
          <w:sz w:val="24"/>
        </w:rPr>
        <w:t>必须购买竞争性磋商采购文件并登记备案，否则没有资格参加本项目的评比。</w:t>
      </w:r>
    </w:p>
    <w:p w14:paraId="27482474" w14:textId="4564C9D1" w:rsidR="00B87FAF" w:rsidRPr="00B87FAF" w:rsidRDefault="00B87FAF" w:rsidP="00B87FAF">
      <w:pPr>
        <w:spacing w:line="360" w:lineRule="auto"/>
        <w:ind w:firstLineChars="200" w:firstLine="480"/>
        <w:rPr>
          <w:rFonts w:ascii="宋体" w:hAnsi="宋体"/>
          <w:color w:val="000000"/>
          <w:sz w:val="24"/>
        </w:rPr>
      </w:pPr>
      <w:r w:rsidRPr="00B87FAF">
        <w:rPr>
          <w:rFonts w:ascii="宋体" w:hAnsi="宋体" w:hint="eastAsia"/>
          <w:color w:val="000000"/>
          <w:sz w:val="24"/>
        </w:rPr>
        <w:t>（4）供应商需具有有效的中华人民共和国增值电信业务经营许可证</w:t>
      </w:r>
    </w:p>
    <w:p w14:paraId="2FB9D04B" w14:textId="1D086F7C" w:rsidR="00B87FAF" w:rsidRPr="00B87FAF" w:rsidRDefault="00B87FAF" w:rsidP="00B87FAF">
      <w:pPr>
        <w:spacing w:line="360" w:lineRule="auto"/>
        <w:ind w:firstLineChars="200" w:firstLine="480"/>
        <w:rPr>
          <w:rFonts w:ascii="宋体" w:hAnsi="宋体"/>
          <w:color w:val="000000"/>
          <w:sz w:val="24"/>
        </w:rPr>
      </w:pPr>
      <w:r w:rsidRPr="00B87FAF">
        <w:rPr>
          <w:rFonts w:ascii="宋体" w:hAnsi="宋体" w:hint="eastAsia"/>
          <w:color w:val="000000"/>
          <w:sz w:val="24"/>
        </w:rPr>
        <w:t>（5）供应商须在北京市政府采购电子卖场目录内</w:t>
      </w:r>
    </w:p>
    <w:p w14:paraId="3EA04A28" w14:textId="77777777" w:rsidR="00B87FAF" w:rsidRPr="00B87FAF" w:rsidRDefault="00B87FAF" w:rsidP="00B87FAF">
      <w:pPr>
        <w:pStyle w:val="a7"/>
      </w:pP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三、获取</w:t>
      </w:r>
      <w:r>
        <w:rPr>
          <w:rFonts w:ascii="宋体" w:hAnsi="宋体" w:cs="宋体" w:hint="eastAsia"/>
          <w:sz w:val="24"/>
        </w:rPr>
        <w:t>磋商</w:t>
      </w:r>
      <w:r w:rsidRPr="00076CE4">
        <w:rPr>
          <w:rFonts w:ascii="宋体" w:hAnsi="宋体" w:cs="宋体" w:hint="eastAsia"/>
          <w:sz w:val="24"/>
        </w:rPr>
        <w:t>文件</w:t>
      </w:r>
    </w:p>
    <w:p w14:paraId="22C94ADA" w14:textId="5AD0B42C" w:rsidR="005D3687" w:rsidRPr="00076CE4" w:rsidRDefault="005D3687" w:rsidP="005D3687">
      <w:pPr>
        <w:spacing w:line="360" w:lineRule="auto"/>
        <w:ind w:firstLine="540"/>
        <w:rPr>
          <w:rFonts w:ascii="宋体" w:hAnsi="宋体" w:cs="宋体"/>
          <w:sz w:val="24"/>
        </w:rPr>
      </w:pPr>
      <w:bookmarkStart w:id="16"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B41689">
        <w:rPr>
          <w:rFonts w:ascii="宋体" w:hAnsi="宋体" w:cs="宋体"/>
          <w:sz w:val="24"/>
          <w:u w:val="single"/>
        </w:rPr>
        <w:t>6</w:t>
      </w:r>
      <w:r w:rsidRPr="0094253B">
        <w:rPr>
          <w:rFonts w:ascii="宋体" w:hAnsi="宋体" w:cs="宋体" w:hint="eastAsia"/>
          <w:sz w:val="24"/>
          <w:u w:val="single"/>
        </w:rPr>
        <w:t>月</w:t>
      </w:r>
      <w:r w:rsidR="009F0DBF">
        <w:rPr>
          <w:rFonts w:ascii="宋体" w:hAnsi="宋体" w:cs="宋体"/>
          <w:sz w:val="24"/>
          <w:u w:val="single"/>
        </w:rPr>
        <w:t>7</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除外，非工作日只能电汇或网银购买标书）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72720743" w:rsidR="005D3687" w:rsidRPr="00076CE4" w:rsidRDefault="005D3687" w:rsidP="005D3687">
      <w:pPr>
        <w:spacing w:line="360" w:lineRule="auto"/>
        <w:ind w:firstLineChars="200" w:firstLine="480"/>
        <w:rPr>
          <w:rFonts w:ascii="宋体" w:hAnsi="宋体"/>
          <w:bCs/>
          <w:sz w:val="24"/>
        </w:rPr>
      </w:pPr>
      <w:bookmarkStart w:id="17" w:name="_Hlk38722187"/>
      <w:r w:rsidRPr="00076CE4">
        <w:rPr>
          <w:rFonts w:ascii="宋体" w:hAnsi="宋体" w:hint="eastAsia"/>
          <w:bCs/>
          <w:sz w:val="24"/>
        </w:rPr>
        <w:t>若电汇或网银</w:t>
      </w:r>
      <w:bookmarkEnd w:id="17"/>
      <w:r w:rsidRPr="00076CE4">
        <w:rPr>
          <w:rFonts w:ascii="宋体" w:hAnsi="宋体" w:hint="eastAsia"/>
          <w:bCs/>
          <w:sz w:val="24"/>
        </w:rPr>
        <w:t>购买标书，请将电汇底单（网银转账页面）扫描件及以下表格发邮件至jowena@163.com，邮件主题请务必注明“（招标编号）购买标书信息”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18"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8"/>
      <w:r w:rsidRPr="00076CE4">
        <w:rPr>
          <w:rFonts w:ascii="宋体" w:hAnsi="宋体" w:hint="eastAsia"/>
          <w:bCs/>
          <w:sz w:val="24"/>
        </w:rPr>
        <w:t>。电汇或网银必须于购买</w:t>
      </w:r>
      <w:r>
        <w:rPr>
          <w:rFonts w:ascii="宋体" w:hAnsi="宋体" w:hint="eastAsia"/>
          <w:bCs/>
          <w:sz w:val="24"/>
        </w:rPr>
        <w:t>磋商</w:t>
      </w:r>
      <w:r w:rsidRPr="00076CE4">
        <w:rPr>
          <w:rFonts w:ascii="宋体" w:hAnsi="宋体" w:hint="eastAsia"/>
          <w:bCs/>
          <w:sz w:val="24"/>
        </w:rPr>
        <w:t>文件截止日下午</w:t>
      </w:r>
      <w:r w:rsidR="0094079C">
        <w:rPr>
          <w:rFonts w:ascii="宋体" w:hAnsi="宋体"/>
          <w:bCs/>
          <w:sz w:val="24"/>
        </w:rPr>
        <w:t>17</w:t>
      </w:r>
      <w:r w:rsidRPr="00076CE4">
        <w:rPr>
          <w:rFonts w:ascii="宋体" w:hAnsi="宋体" w:hint="eastAsia"/>
          <w:bCs/>
          <w:sz w:val="24"/>
        </w:rPr>
        <w:t>:</w:t>
      </w:r>
      <w:r w:rsidR="0094079C">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公告的要求提供相应材料，如实完整的填写出售标书记录，尤其须明确拟投标包号。本项目本次分包进行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必须按所投包数缴纳购买</w:t>
      </w:r>
      <w:r>
        <w:rPr>
          <w:rFonts w:ascii="宋体" w:hAnsi="宋体" w:hint="eastAsia"/>
          <w:bCs/>
          <w:sz w:val="24"/>
        </w:rPr>
        <w:t>磋商</w:t>
      </w:r>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在购买</w:t>
      </w:r>
      <w:r>
        <w:rPr>
          <w:rFonts w:ascii="宋体" w:hAnsi="宋体" w:hint="eastAsia"/>
          <w:bCs/>
          <w:sz w:val="24"/>
        </w:rPr>
        <w:t>磋商</w:t>
      </w:r>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电汇购买</w:t>
      </w:r>
      <w:r>
        <w:rPr>
          <w:rFonts w:ascii="宋体" w:hAnsi="宋体" w:hint="eastAsia"/>
          <w:bCs/>
          <w:sz w:val="24"/>
        </w:rPr>
        <w:t>磋商</w:t>
      </w:r>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r w:rsidRPr="00076CE4">
        <w:rPr>
          <w:rFonts w:ascii="宋体" w:hAnsi="宋体" w:hint="eastAsia"/>
          <w:bCs/>
          <w:sz w:val="24"/>
        </w:rPr>
        <w:lastRenderedPageBreak/>
        <w:t>账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6"/>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5DB76A41" w:rsidR="005D3687" w:rsidRPr="00583928" w:rsidRDefault="005D3687" w:rsidP="005D3687">
      <w:pPr>
        <w:spacing w:line="360" w:lineRule="auto"/>
        <w:ind w:firstLineChars="200" w:firstLine="480"/>
        <w:rPr>
          <w:rFonts w:ascii="宋体" w:hAnsi="宋体"/>
          <w:bCs/>
          <w:sz w:val="24"/>
          <w:u w:val="single"/>
        </w:rPr>
      </w:pPr>
      <w:bookmarkStart w:id="19"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AC05E2">
        <w:rPr>
          <w:rFonts w:ascii="宋体" w:hAnsi="宋体"/>
          <w:bCs/>
          <w:sz w:val="24"/>
          <w:u w:val="single"/>
        </w:rPr>
        <w:t>6</w:t>
      </w:r>
      <w:r w:rsidRPr="00583928">
        <w:rPr>
          <w:rFonts w:ascii="宋体" w:hAnsi="宋体" w:hint="eastAsia"/>
          <w:bCs/>
          <w:sz w:val="24"/>
          <w:u w:val="single"/>
        </w:rPr>
        <w:t>月</w:t>
      </w:r>
      <w:r w:rsidR="00AC05E2">
        <w:rPr>
          <w:rFonts w:ascii="宋体" w:hAnsi="宋体"/>
          <w:bCs/>
          <w:sz w:val="24"/>
          <w:u w:val="single"/>
        </w:rPr>
        <w:t>12</w:t>
      </w:r>
      <w:r w:rsidRPr="00583928">
        <w:rPr>
          <w:rFonts w:ascii="宋体" w:hAnsi="宋体" w:hint="eastAsia"/>
          <w:bCs/>
          <w:sz w:val="24"/>
          <w:u w:val="single"/>
        </w:rPr>
        <w:t>日</w:t>
      </w:r>
      <w:r w:rsidR="00AC05E2">
        <w:rPr>
          <w:rFonts w:ascii="宋体" w:hAnsi="宋体"/>
          <w:bCs/>
          <w:sz w:val="24"/>
          <w:u w:val="single"/>
        </w:rPr>
        <w:t>09</w:t>
      </w:r>
      <w:r w:rsidRPr="00583928">
        <w:rPr>
          <w:rFonts w:ascii="宋体" w:hAnsi="宋体" w:hint="eastAsia"/>
          <w:bCs/>
          <w:sz w:val="24"/>
          <w:u w:val="single"/>
        </w:rPr>
        <w:t>点</w:t>
      </w:r>
      <w:r w:rsidR="009D46F1">
        <w:rPr>
          <w:rFonts w:ascii="宋体" w:hAnsi="宋体"/>
          <w:bCs/>
          <w:sz w:val="24"/>
          <w:u w:val="single"/>
        </w:rPr>
        <w:t>3</w:t>
      </w:r>
      <w:r>
        <w:rPr>
          <w:rFonts w:ascii="宋体" w:hAnsi="宋体"/>
          <w:bCs/>
          <w:sz w:val="24"/>
          <w:u w:val="single"/>
        </w:rPr>
        <w:t>0</w:t>
      </w:r>
      <w:r w:rsidRPr="00583928">
        <w:rPr>
          <w:rFonts w:ascii="宋体" w:hAnsi="宋体" w:hint="eastAsia"/>
          <w:bCs/>
          <w:sz w:val="24"/>
          <w:u w:val="single"/>
        </w:rPr>
        <w:t>分</w:t>
      </w:r>
      <w:r w:rsidRPr="00583928">
        <w:rPr>
          <w:rFonts w:ascii="宋体" w:hAnsi="宋体" w:hint="eastAsia"/>
          <w:bCs/>
          <w:sz w:val="24"/>
        </w:rPr>
        <w:t>（北京时间）</w:t>
      </w:r>
    </w:p>
    <w:p w14:paraId="111CA1D1" w14:textId="01A7F6F9"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A15284">
        <w:rPr>
          <w:rFonts w:ascii="宋体" w:hAnsi="宋体" w:hint="eastAsia"/>
          <w:color w:val="000000"/>
          <w:sz w:val="24"/>
        </w:rPr>
        <w:t>一</w:t>
      </w:r>
      <w:r w:rsidRPr="007E59BC">
        <w:rPr>
          <w:rFonts w:ascii="宋体" w:hAnsi="宋体" w:hint="eastAsia"/>
          <w:color w:val="000000"/>
          <w:sz w:val="24"/>
        </w:rPr>
        <w:t>会议室。</w:t>
      </w:r>
    </w:p>
    <w:bookmarkEnd w:id="19"/>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20"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20"/>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1"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333568DA"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w:t>
      </w:r>
      <w:r w:rsidR="00C87716" w:rsidRPr="00C87716">
        <w:rPr>
          <w:rFonts w:ascii="宋体" w:hAnsi="宋体"/>
          <w:sz w:val="24"/>
          <w:u w:val="single"/>
        </w:rPr>
        <w:t>84778496</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02111DB"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bookmarkStart w:id="22" w:name="_Hlk129005743"/>
      <w:r w:rsidR="00D42136">
        <w:rPr>
          <w:rFonts w:ascii="宋体" w:hAnsi="宋体" w:hint="eastAsia"/>
          <w:sz w:val="24"/>
          <w:u w:val="single"/>
        </w:rPr>
        <w:t>张经理、王经理</w:t>
      </w:r>
      <w:bookmarkEnd w:id="22"/>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1220906F"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w:t>
      </w:r>
      <w:r w:rsidR="00D42136">
        <w:rPr>
          <w:rFonts w:hAnsi="宋体"/>
          <w:sz w:val="24"/>
          <w:szCs w:val="24"/>
        </w:rPr>
        <w:t>张经理</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1"/>
      <w:r w:rsidRPr="00DC3342">
        <w:rPr>
          <w:rFonts w:ascii="宋体" w:hAnsi="宋体"/>
          <w:sz w:val="24"/>
          <w:u w:val="single"/>
        </w:rPr>
        <w:t>5162</w:t>
      </w:r>
    </w:p>
    <w:p w14:paraId="457C158D" w14:textId="74FE6A3C" w:rsidR="00DC0C10" w:rsidRPr="009D46F1" w:rsidRDefault="00E23DA9" w:rsidP="009D46F1">
      <w:pPr>
        <w:spacing w:line="360" w:lineRule="auto"/>
        <w:ind w:firstLineChars="300" w:firstLine="720"/>
        <w:rPr>
          <w:rFonts w:ascii="宋体" w:hAnsi="宋体"/>
          <w:sz w:val="24"/>
        </w:rPr>
      </w:pPr>
      <w:r w:rsidRPr="00076CE4">
        <w:rPr>
          <w:rFonts w:ascii="宋体" w:hAnsi="宋体" w:hint="eastAsia"/>
          <w:sz w:val="24"/>
        </w:rPr>
        <w:lastRenderedPageBreak/>
        <w:t>地　址：</w:t>
      </w:r>
      <w:r w:rsidRPr="0050756B">
        <w:rPr>
          <w:rFonts w:ascii="宋体" w:hAnsi="宋体" w:hint="eastAsia"/>
          <w:sz w:val="24"/>
          <w:u w:val="single"/>
        </w:rPr>
        <w:t>北京市海淀区学院路30号科大天工大厦A座</w:t>
      </w:r>
      <w:bookmarkEnd w:id="5"/>
      <w:bookmarkEnd w:id="6"/>
      <w:bookmarkEnd w:id="7"/>
      <w:bookmarkEnd w:id="8"/>
      <w:bookmarkEnd w:id="9"/>
      <w:bookmarkEnd w:id="12"/>
      <w:r w:rsidR="00711ECB">
        <w:rPr>
          <w:sz w:val="24"/>
        </w:rPr>
        <w:br w:type="page"/>
      </w:r>
      <w:bookmarkStart w:id="23" w:name="_Toc512937850"/>
      <w:bookmarkStart w:id="24" w:name="_Toc353873938"/>
      <w:bookmarkStart w:id="25" w:name="_Toc265228423"/>
      <w:bookmarkStart w:id="26" w:name="_Toc226965856"/>
      <w:bookmarkStart w:id="27" w:name="_Toc305158854"/>
      <w:bookmarkStart w:id="28" w:name="_Toc150774783"/>
      <w:bookmarkStart w:id="29" w:name="_Toc127151777"/>
      <w:bookmarkStart w:id="30" w:name="_Toc195842950"/>
      <w:bookmarkStart w:id="31" w:name="_Toc264969275"/>
      <w:bookmarkStart w:id="32" w:name="_Toc353825548"/>
      <w:bookmarkStart w:id="33" w:name="_Toc127161488"/>
      <w:bookmarkStart w:id="34" w:name="_Toc305158928"/>
      <w:bookmarkStart w:id="35" w:name="_Toc126322345"/>
      <w:r w:rsidR="00711ECB">
        <w:rPr>
          <w:b/>
          <w:sz w:val="36"/>
          <w:szCs w:val="36"/>
        </w:rPr>
        <w:lastRenderedPageBreak/>
        <w:t>第二章</w:t>
      </w:r>
      <w:r w:rsidR="00711ECB">
        <w:rPr>
          <w:b/>
          <w:sz w:val="36"/>
          <w:szCs w:val="36"/>
        </w:rPr>
        <w:t xml:space="preserve">   </w:t>
      </w:r>
      <w:r w:rsidR="00711ECB">
        <w:rPr>
          <w:b/>
          <w:sz w:val="36"/>
          <w:szCs w:val="36"/>
        </w:rPr>
        <w:t>供应商须知</w:t>
      </w:r>
      <w:bookmarkEnd w:id="23"/>
      <w:bookmarkEnd w:id="24"/>
      <w:bookmarkEnd w:id="25"/>
      <w:bookmarkEnd w:id="26"/>
      <w:bookmarkEnd w:id="27"/>
      <w:bookmarkEnd w:id="28"/>
      <w:bookmarkEnd w:id="29"/>
      <w:bookmarkEnd w:id="30"/>
      <w:bookmarkEnd w:id="31"/>
      <w:bookmarkEnd w:id="32"/>
      <w:bookmarkEnd w:id="33"/>
      <w:bookmarkEnd w:id="34"/>
      <w:bookmarkEnd w:id="35"/>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6" w:name="_Toc150774619"/>
      <w:bookmarkStart w:id="37" w:name="_Toc151193689"/>
      <w:bookmarkStart w:id="38" w:name="_Toc164229214"/>
      <w:bookmarkStart w:id="39" w:name="_Toc195842884"/>
      <w:bookmarkStart w:id="40" w:name="_Toc150774724"/>
      <w:bookmarkStart w:id="41" w:name="_Toc150480757"/>
      <w:bookmarkStart w:id="42" w:name="_Toc127151720"/>
      <w:bookmarkStart w:id="43" w:name="_Toc164608788"/>
      <w:bookmarkStart w:id="44" w:name="_Toc226337215"/>
      <w:bookmarkStart w:id="45" w:name="_Toc164229360"/>
      <w:bookmarkStart w:id="46" w:name="_Toc164608633"/>
      <w:bookmarkStart w:id="47" w:name="_Toc151193617"/>
      <w:bookmarkStart w:id="48" w:name="_Toc151193761"/>
      <w:bookmarkStart w:id="49" w:name="_Toc520356144"/>
      <w:bookmarkStart w:id="50" w:name="_Toc142311021"/>
      <w:bookmarkStart w:id="51" w:name="_Toc151193833"/>
      <w:bookmarkStart w:id="52" w:name="_Toc164351613"/>
      <w:bookmarkStart w:id="53" w:name="_Toc151193907"/>
      <w:bookmarkStart w:id="54" w:name="_Toc150509270"/>
      <w:bookmarkStart w:id="55" w:name="_Toc149720812"/>
      <w:bookmarkStart w:id="56" w:name="_Toc127161433"/>
      <w:bookmarkStart w:id="57" w:name="_Toc226965709"/>
      <w:bookmarkStart w:id="58" w:name="_Toc226965792"/>
      <w:bookmarkStart w:id="59" w:name="_Toc127151519"/>
      <w:bookmarkStart w:id="60" w:name="_Toc226309763"/>
      <w:bookmarkStart w:id="61"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F93460B"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3E7ADF">
              <w:rPr>
                <w:rFonts w:hAnsi="宋体"/>
                <w:sz w:val="24"/>
                <w:szCs w:val="24"/>
              </w:rPr>
              <w:t>（注“保证金需精确到元，</w:t>
            </w:r>
            <w:r w:rsidR="00666B6A">
              <w:rPr>
                <w:rFonts w:hAnsi="宋体"/>
                <w:sz w:val="24"/>
                <w:szCs w:val="24"/>
              </w:rPr>
              <w:t>元后面</w:t>
            </w:r>
            <w:r w:rsidR="00EA22AD">
              <w:rPr>
                <w:rFonts w:hAnsi="宋体"/>
                <w:sz w:val="24"/>
                <w:szCs w:val="24"/>
              </w:rPr>
              <w:t>（</w:t>
            </w:r>
            <w:r w:rsidR="0045657B">
              <w:rPr>
                <w:rFonts w:hAnsi="宋体"/>
                <w:sz w:val="24"/>
                <w:szCs w:val="24"/>
              </w:rPr>
              <w:t>小数点后</w:t>
            </w:r>
            <w:r w:rsidR="00EA22AD">
              <w:rPr>
                <w:rFonts w:hAnsi="宋体"/>
                <w:sz w:val="24"/>
                <w:szCs w:val="24"/>
              </w:rPr>
              <w:t>）</w:t>
            </w:r>
            <w:r w:rsidR="0045657B">
              <w:rPr>
                <w:rFonts w:hAnsi="宋体"/>
                <w:sz w:val="24"/>
                <w:szCs w:val="24"/>
              </w:rPr>
              <w:t>的金额不用考虑四舍五入，直接省略即可</w:t>
            </w:r>
            <w:r w:rsidR="003E7ADF">
              <w:rPr>
                <w:rFonts w:hAnsi="宋体"/>
                <w:sz w:val="24"/>
                <w:szCs w:val="24"/>
              </w:rPr>
              <w:t>，如1</w:t>
            </w:r>
            <w:r w:rsidR="003E7ADF">
              <w:rPr>
                <w:rFonts w:hAnsi="宋体" w:hint="default"/>
                <w:sz w:val="24"/>
                <w:szCs w:val="24"/>
              </w:rPr>
              <w:t>00.7635</w:t>
            </w:r>
            <w:r w:rsidR="003E7ADF">
              <w:rPr>
                <w:rFonts w:hAnsi="宋体"/>
                <w:sz w:val="24"/>
                <w:szCs w:val="24"/>
              </w:rPr>
              <w:t>元，则汇1</w:t>
            </w:r>
            <w:r w:rsidR="003E7ADF">
              <w:rPr>
                <w:rFonts w:hAnsi="宋体" w:hint="default"/>
                <w:sz w:val="24"/>
                <w:szCs w:val="24"/>
              </w:rPr>
              <w:t>00</w:t>
            </w:r>
            <w:r w:rsidR="003E7ADF">
              <w:rPr>
                <w:rFonts w:hAnsi="宋体"/>
                <w:sz w:val="24"/>
                <w:szCs w:val="24"/>
              </w:rPr>
              <w:t>元即可”）</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账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w:t>
            </w:r>
            <w:r>
              <w:rPr>
                <w:sz w:val="24"/>
              </w:rPr>
              <w:lastRenderedPageBreak/>
              <w:t>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D9A2422" w14:textId="77777777" w:rsidR="00BA205A" w:rsidRDefault="00BA205A" w:rsidP="00BA205A">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3B0DDCD" w14:textId="37C528DB" w:rsidR="004A5AFD" w:rsidRDefault="00A37A69" w:rsidP="004A5AFD">
            <w:pPr>
              <w:pStyle w:val="a7"/>
            </w:pPr>
            <w:r w:rsidRPr="00A37A69">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1439"/>
              <w:gridCol w:w="1776"/>
            </w:tblGrid>
            <w:tr w:rsidR="004A5AFD" w:rsidRPr="00E057DB" w14:paraId="56DFF4FB" w14:textId="77777777" w:rsidTr="00D03C11">
              <w:trPr>
                <w:trHeight w:val="438"/>
              </w:trPr>
              <w:tc>
                <w:tcPr>
                  <w:tcW w:w="3564" w:type="dxa"/>
                </w:tcPr>
                <w:p w14:paraId="18B624C9" w14:textId="77777777" w:rsidR="004A5AFD" w:rsidRPr="00E057DB" w:rsidRDefault="004A5AFD" w:rsidP="004A5AFD">
                  <w:pPr>
                    <w:ind w:firstLine="1733"/>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62336" behindDoc="0" locked="0" layoutInCell="1" allowOverlap="1" wp14:anchorId="19950354" wp14:editId="04AD5E7C">
                            <wp:simplePos x="0" y="0"/>
                            <wp:positionH relativeFrom="column">
                              <wp:posOffset>568324</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09E8" id="直接连接符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"/>
                        </w:pict>
                      </mc:Fallback>
                    </mc:AlternateContent>
                  </w:r>
                  <w:r w:rsidRPr="00E057DB">
                    <w:rPr>
                      <w:rFonts w:ascii="宋体" w:hAnsi="宋体"/>
                      <w:b/>
                      <w:bCs/>
                      <w:noProof/>
                      <w:color w:val="000000"/>
                      <w:sz w:val="24"/>
                    </w:rPr>
                    <mc:AlternateContent>
                      <mc:Choice Requires="wps">
                        <w:drawing>
                          <wp:anchor distT="0" distB="0" distL="114300" distR="114300" simplePos="0" relativeHeight="251655168" behindDoc="0" locked="0" layoutInCell="1" allowOverlap="1" wp14:anchorId="0A0E7648" wp14:editId="67DC5EF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8CAF" id="直接连接符 20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"/>
                        </w:pict>
                      </mc:Fallback>
                    </mc:AlternateContent>
                  </w:r>
                  <w:r w:rsidRPr="00E057DB">
                    <w:rPr>
                      <w:rFonts w:ascii="宋体" w:hAnsi="宋体" w:hint="eastAsia"/>
                      <w:b/>
                      <w:bCs/>
                      <w:color w:val="000000"/>
                      <w:sz w:val="24"/>
                    </w:rPr>
                    <w:t>服</w:t>
                  </w:r>
                </w:p>
                <w:p w14:paraId="1EADEF1D" w14:textId="77777777" w:rsidR="004A5AFD" w:rsidRPr="00E057DB" w:rsidRDefault="004A5AFD" w:rsidP="004A5AFD">
                  <w:pPr>
                    <w:ind w:firstLineChars="200" w:firstLine="482"/>
                    <w:rPr>
                      <w:rFonts w:ascii="宋体" w:hAnsi="宋体"/>
                      <w:b/>
                      <w:bCs/>
                      <w:color w:val="000000"/>
                      <w:sz w:val="24"/>
                    </w:rPr>
                  </w:pPr>
                  <w:r w:rsidRPr="00E057DB">
                    <w:rPr>
                      <w:rFonts w:ascii="宋体" w:hAnsi="宋体" w:hint="eastAsia"/>
                      <w:b/>
                      <w:bCs/>
                      <w:color w:val="000000"/>
                      <w:sz w:val="24"/>
                    </w:rPr>
                    <w:t xml:space="preserve">费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务</w:t>
                  </w:r>
                </w:p>
                <w:p w14:paraId="11BAF8F0" w14:textId="77777777" w:rsidR="004A5AFD" w:rsidRPr="00E057DB" w:rsidRDefault="004A5AFD" w:rsidP="004A5AFD">
                  <w:pPr>
                    <w:ind w:firstLineChars="500" w:firstLine="1205"/>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0C3411C6" wp14:editId="449A813E">
                            <wp:simplePos x="0" y="0"/>
                            <wp:positionH relativeFrom="column">
                              <wp:posOffset>-3176</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72DB" id="直接连接符 203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"/>
                        </w:pict>
                      </mc:Fallback>
                    </mc:AlternateContent>
                  </w:r>
                  <w:r w:rsidRPr="00E057DB">
                    <w:rPr>
                      <w:rFonts w:ascii="宋体" w:hAnsi="宋体" w:hint="eastAsia"/>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类</w:t>
                  </w:r>
                </w:p>
                <w:p w14:paraId="4CECDB04" w14:textId="77777777" w:rsidR="004A5AFD" w:rsidRPr="00E057DB" w:rsidRDefault="004A5AFD" w:rsidP="004A5AFD">
                  <w:pPr>
                    <w:ind w:firstLineChars="700" w:firstLine="1687"/>
                    <w:rPr>
                      <w:rFonts w:ascii="宋体" w:hAnsi="宋体"/>
                      <w:b/>
                      <w:bCs/>
                      <w:color w:val="000000"/>
                      <w:sz w:val="24"/>
                    </w:rPr>
                  </w:pPr>
                  <w:r w:rsidRPr="00E057DB">
                    <w:rPr>
                      <w:rFonts w:ascii="宋体" w:hAnsi="宋体" w:hint="eastAsia"/>
                      <w:b/>
                      <w:bCs/>
                      <w:color w:val="000000"/>
                      <w:sz w:val="24"/>
                    </w:rPr>
                    <w:t xml:space="preserve">率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型</w:t>
                  </w:r>
                </w:p>
                <w:p w14:paraId="359AFB66" w14:textId="77777777" w:rsidR="004A5AFD" w:rsidRPr="00E057DB" w:rsidRDefault="004A5AFD" w:rsidP="004A5AFD">
                  <w:pPr>
                    <w:ind w:firstLineChars="500" w:firstLine="1205"/>
                    <w:rPr>
                      <w:rFonts w:ascii="宋体" w:hAnsi="宋体"/>
                      <w:b/>
                      <w:bCs/>
                      <w:color w:val="000000"/>
                      <w:sz w:val="24"/>
                    </w:rPr>
                  </w:pPr>
                  <w:r w:rsidRPr="00E057DB">
                    <w:rPr>
                      <w:rFonts w:ascii="宋体" w:hAnsi="宋体" w:hint="eastAsia"/>
                      <w:b/>
                      <w:bCs/>
                      <w:color w:val="000000"/>
                      <w:sz w:val="24"/>
                    </w:rPr>
                    <w:t xml:space="preserve">　　　　</w:t>
                  </w:r>
                </w:p>
                <w:p w14:paraId="15AB54D2" w14:textId="77777777" w:rsidR="004A5AFD" w:rsidRPr="00E057DB" w:rsidRDefault="004A5AFD" w:rsidP="004A5AFD">
                  <w:pPr>
                    <w:rPr>
                      <w:rFonts w:ascii="宋体" w:hAnsi="宋体"/>
                      <w:b/>
                      <w:bCs/>
                      <w:color w:val="000000"/>
                      <w:sz w:val="24"/>
                    </w:rPr>
                  </w:pPr>
                  <w:r w:rsidRPr="00E057DB">
                    <w:rPr>
                      <w:rFonts w:ascii="宋体" w:hAnsi="宋体" w:hint="eastAsia"/>
                      <w:b/>
                      <w:bCs/>
                      <w:color w:val="000000"/>
                      <w:sz w:val="24"/>
                    </w:rPr>
                    <w:t>中标金额（万元）</w:t>
                  </w:r>
                </w:p>
              </w:tc>
              <w:tc>
                <w:tcPr>
                  <w:tcW w:w="1439" w:type="dxa"/>
                  <w:vAlign w:val="center"/>
                </w:tcPr>
                <w:p w14:paraId="68E1AAD1"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货物招标</w:t>
                  </w:r>
                </w:p>
              </w:tc>
              <w:tc>
                <w:tcPr>
                  <w:tcW w:w="1776" w:type="dxa"/>
                  <w:vAlign w:val="center"/>
                </w:tcPr>
                <w:p w14:paraId="34630C69"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服务招标</w:t>
                  </w:r>
                </w:p>
              </w:tc>
            </w:tr>
            <w:tr w:rsidR="004A5AFD" w:rsidRPr="00E057DB" w14:paraId="0E26E832" w14:textId="77777777" w:rsidTr="00D03C11">
              <w:trPr>
                <w:trHeight w:val="171"/>
              </w:trPr>
              <w:tc>
                <w:tcPr>
                  <w:tcW w:w="3564" w:type="dxa"/>
                  <w:vAlign w:val="center"/>
                </w:tcPr>
                <w:p w14:paraId="68C61D0B" w14:textId="77777777" w:rsidR="004A5AFD" w:rsidRPr="00E057DB" w:rsidRDefault="004A5AFD" w:rsidP="004A5AFD">
                  <w:pPr>
                    <w:jc w:val="center"/>
                    <w:rPr>
                      <w:rFonts w:ascii="宋体" w:hAnsi="宋体"/>
                      <w:sz w:val="24"/>
                    </w:rPr>
                  </w:pPr>
                  <w:r w:rsidRPr="00E057DB">
                    <w:rPr>
                      <w:rFonts w:ascii="宋体" w:hAnsi="宋体" w:hint="eastAsia"/>
                      <w:sz w:val="24"/>
                    </w:rPr>
                    <w:t>100（含）以下</w:t>
                  </w:r>
                </w:p>
              </w:tc>
              <w:tc>
                <w:tcPr>
                  <w:tcW w:w="1439" w:type="dxa"/>
                  <w:vAlign w:val="center"/>
                </w:tcPr>
                <w:p w14:paraId="1355235D" w14:textId="77777777" w:rsidR="004A5AFD" w:rsidRPr="00E057DB" w:rsidRDefault="004A5AFD" w:rsidP="004A5AFD">
                  <w:pPr>
                    <w:jc w:val="center"/>
                    <w:rPr>
                      <w:rFonts w:ascii="宋体" w:hAnsi="宋体"/>
                      <w:sz w:val="24"/>
                    </w:rPr>
                  </w:pPr>
                  <w:r w:rsidRPr="00E057DB">
                    <w:rPr>
                      <w:rFonts w:ascii="宋体" w:hAnsi="宋体" w:hint="eastAsia"/>
                      <w:sz w:val="24"/>
                    </w:rPr>
                    <w:t>1.5%</w:t>
                  </w:r>
                </w:p>
              </w:tc>
              <w:tc>
                <w:tcPr>
                  <w:tcW w:w="1776" w:type="dxa"/>
                  <w:vAlign w:val="center"/>
                </w:tcPr>
                <w:p w14:paraId="443A5DA2" w14:textId="77777777" w:rsidR="004A5AFD" w:rsidRPr="00E057DB" w:rsidRDefault="004A5AFD" w:rsidP="004A5AFD">
                  <w:pPr>
                    <w:jc w:val="center"/>
                    <w:rPr>
                      <w:rFonts w:ascii="宋体" w:hAnsi="宋体"/>
                      <w:sz w:val="24"/>
                    </w:rPr>
                  </w:pPr>
                  <w:r w:rsidRPr="00E057DB">
                    <w:rPr>
                      <w:rFonts w:ascii="宋体" w:hAnsi="宋体" w:hint="eastAsia"/>
                      <w:sz w:val="24"/>
                    </w:rPr>
                    <w:t>1.5%</w:t>
                  </w:r>
                </w:p>
              </w:tc>
            </w:tr>
            <w:tr w:rsidR="004A5AFD" w:rsidRPr="00E057DB" w14:paraId="782E7BD2" w14:textId="77777777" w:rsidTr="00D03C11">
              <w:trPr>
                <w:trHeight w:val="163"/>
              </w:trPr>
              <w:tc>
                <w:tcPr>
                  <w:tcW w:w="3564" w:type="dxa"/>
                  <w:vAlign w:val="center"/>
                </w:tcPr>
                <w:p w14:paraId="05A67F90" w14:textId="77777777" w:rsidR="004A5AFD" w:rsidRPr="00E057DB" w:rsidRDefault="004A5AFD" w:rsidP="004A5AFD">
                  <w:pPr>
                    <w:jc w:val="center"/>
                    <w:rPr>
                      <w:rFonts w:ascii="宋体" w:hAnsi="宋体"/>
                      <w:sz w:val="24"/>
                    </w:rPr>
                  </w:pPr>
                  <w:r w:rsidRPr="00E057DB">
                    <w:rPr>
                      <w:rFonts w:ascii="宋体" w:hAnsi="宋体" w:hint="eastAsia"/>
                      <w:sz w:val="24"/>
                    </w:rPr>
                    <w:t>100-500（含）</w:t>
                  </w:r>
                </w:p>
              </w:tc>
              <w:tc>
                <w:tcPr>
                  <w:tcW w:w="1439" w:type="dxa"/>
                  <w:vAlign w:val="center"/>
                </w:tcPr>
                <w:p w14:paraId="5F787008" w14:textId="77777777" w:rsidR="004A5AFD" w:rsidRPr="00E057DB" w:rsidRDefault="004A5AFD" w:rsidP="004A5AFD">
                  <w:pPr>
                    <w:jc w:val="center"/>
                    <w:rPr>
                      <w:rFonts w:ascii="宋体" w:hAnsi="宋体"/>
                      <w:sz w:val="24"/>
                    </w:rPr>
                  </w:pPr>
                  <w:r w:rsidRPr="00E057DB">
                    <w:rPr>
                      <w:rFonts w:ascii="宋体" w:hAnsi="宋体" w:hint="eastAsia"/>
                      <w:sz w:val="24"/>
                    </w:rPr>
                    <w:t>1.1%</w:t>
                  </w:r>
                </w:p>
              </w:tc>
              <w:tc>
                <w:tcPr>
                  <w:tcW w:w="1776" w:type="dxa"/>
                  <w:vAlign w:val="center"/>
                </w:tcPr>
                <w:p w14:paraId="2A6ED001" w14:textId="77777777" w:rsidR="004A5AFD" w:rsidRPr="00E057DB" w:rsidRDefault="004A5AFD" w:rsidP="004A5AFD">
                  <w:pPr>
                    <w:jc w:val="center"/>
                    <w:rPr>
                      <w:rFonts w:ascii="宋体" w:hAnsi="宋体"/>
                      <w:sz w:val="24"/>
                    </w:rPr>
                  </w:pPr>
                  <w:r w:rsidRPr="00E057DB">
                    <w:rPr>
                      <w:rFonts w:ascii="宋体" w:hAnsi="宋体" w:hint="eastAsia"/>
                      <w:sz w:val="24"/>
                    </w:rPr>
                    <w:t>0.8%</w:t>
                  </w:r>
                </w:p>
              </w:tc>
            </w:tr>
            <w:tr w:rsidR="004A5AFD" w:rsidRPr="00E057DB" w14:paraId="4C84F491" w14:textId="77777777" w:rsidTr="00D03C11">
              <w:trPr>
                <w:trHeight w:val="171"/>
              </w:trPr>
              <w:tc>
                <w:tcPr>
                  <w:tcW w:w="3564" w:type="dxa"/>
                  <w:vAlign w:val="center"/>
                </w:tcPr>
                <w:p w14:paraId="2A510FBE" w14:textId="77777777" w:rsidR="004A5AFD" w:rsidRPr="00E057DB" w:rsidRDefault="004A5AFD" w:rsidP="004A5AFD">
                  <w:pPr>
                    <w:jc w:val="center"/>
                    <w:rPr>
                      <w:rFonts w:ascii="宋体" w:hAnsi="宋体"/>
                      <w:sz w:val="24"/>
                    </w:rPr>
                  </w:pPr>
                  <w:r w:rsidRPr="00E057DB">
                    <w:rPr>
                      <w:rFonts w:ascii="宋体" w:hAnsi="宋体" w:hint="eastAsia"/>
                      <w:sz w:val="24"/>
                    </w:rPr>
                    <w:t>500-1000（含）</w:t>
                  </w:r>
                </w:p>
              </w:tc>
              <w:tc>
                <w:tcPr>
                  <w:tcW w:w="1439" w:type="dxa"/>
                  <w:vAlign w:val="center"/>
                </w:tcPr>
                <w:p w14:paraId="02D5A798" w14:textId="77777777" w:rsidR="004A5AFD" w:rsidRPr="00E057DB" w:rsidRDefault="004A5AFD" w:rsidP="004A5AFD">
                  <w:pPr>
                    <w:jc w:val="center"/>
                    <w:rPr>
                      <w:rFonts w:ascii="宋体" w:hAnsi="宋体"/>
                      <w:sz w:val="24"/>
                    </w:rPr>
                  </w:pPr>
                  <w:r w:rsidRPr="00E057DB">
                    <w:rPr>
                      <w:rFonts w:ascii="宋体" w:hAnsi="宋体" w:hint="eastAsia"/>
                      <w:sz w:val="24"/>
                    </w:rPr>
                    <w:t>0.8%</w:t>
                  </w:r>
                </w:p>
              </w:tc>
              <w:tc>
                <w:tcPr>
                  <w:tcW w:w="1776" w:type="dxa"/>
                  <w:vAlign w:val="center"/>
                </w:tcPr>
                <w:p w14:paraId="598B3534" w14:textId="77777777" w:rsidR="004A5AFD" w:rsidRPr="00E057DB" w:rsidRDefault="004A5AFD" w:rsidP="004A5AFD">
                  <w:pPr>
                    <w:jc w:val="center"/>
                    <w:rPr>
                      <w:rFonts w:ascii="宋体" w:hAnsi="宋体"/>
                      <w:sz w:val="24"/>
                    </w:rPr>
                  </w:pPr>
                  <w:r w:rsidRPr="00E057DB">
                    <w:rPr>
                      <w:rFonts w:ascii="宋体" w:hAnsi="宋体" w:hint="eastAsia"/>
                      <w:sz w:val="24"/>
                    </w:rPr>
                    <w:t>0.45%</w:t>
                  </w:r>
                </w:p>
              </w:tc>
            </w:tr>
            <w:tr w:rsidR="004A5AFD" w:rsidRPr="00E057DB" w14:paraId="430CDAAD" w14:textId="77777777" w:rsidTr="00D03C11">
              <w:trPr>
                <w:trHeight w:val="163"/>
              </w:trPr>
              <w:tc>
                <w:tcPr>
                  <w:tcW w:w="3564" w:type="dxa"/>
                  <w:vAlign w:val="center"/>
                </w:tcPr>
                <w:p w14:paraId="23A74601" w14:textId="77777777" w:rsidR="004A5AFD" w:rsidRPr="00E057DB" w:rsidRDefault="004A5AFD" w:rsidP="004A5AFD">
                  <w:pPr>
                    <w:jc w:val="center"/>
                    <w:rPr>
                      <w:rFonts w:ascii="宋体" w:hAnsi="宋体"/>
                      <w:sz w:val="24"/>
                    </w:rPr>
                  </w:pPr>
                  <w:r w:rsidRPr="00E057DB">
                    <w:rPr>
                      <w:rFonts w:ascii="宋体" w:hAnsi="宋体" w:hint="eastAsia"/>
                      <w:sz w:val="24"/>
                    </w:rPr>
                    <w:t>1000-5000（含）</w:t>
                  </w:r>
                </w:p>
              </w:tc>
              <w:tc>
                <w:tcPr>
                  <w:tcW w:w="1439" w:type="dxa"/>
                  <w:vAlign w:val="center"/>
                </w:tcPr>
                <w:p w14:paraId="63355A58" w14:textId="77777777" w:rsidR="004A5AFD" w:rsidRPr="00E057DB" w:rsidRDefault="004A5AFD" w:rsidP="004A5AFD">
                  <w:pPr>
                    <w:jc w:val="center"/>
                    <w:rPr>
                      <w:rFonts w:ascii="宋体" w:hAnsi="宋体"/>
                      <w:sz w:val="24"/>
                    </w:rPr>
                  </w:pPr>
                  <w:r w:rsidRPr="00E057DB">
                    <w:rPr>
                      <w:rFonts w:ascii="宋体" w:hAnsi="宋体" w:hint="eastAsia"/>
                      <w:sz w:val="24"/>
                    </w:rPr>
                    <w:t>0.5%</w:t>
                  </w:r>
                </w:p>
              </w:tc>
              <w:tc>
                <w:tcPr>
                  <w:tcW w:w="1776" w:type="dxa"/>
                  <w:vAlign w:val="center"/>
                </w:tcPr>
                <w:p w14:paraId="10D7D4D6" w14:textId="77777777" w:rsidR="004A5AFD" w:rsidRPr="00E057DB" w:rsidRDefault="004A5AFD" w:rsidP="004A5AFD">
                  <w:pPr>
                    <w:jc w:val="center"/>
                    <w:rPr>
                      <w:rFonts w:ascii="宋体" w:hAnsi="宋体"/>
                      <w:sz w:val="24"/>
                    </w:rPr>
                  </w:pPr>
                  <w:r w:rsidRPr="00E057DB">
                    <w:rPr>
                      <w:rFonts w:ascii="宋体" w:hAnsi="宋体" w:hint="eastAsia"/>
                      <w:sz w:val="24"/>
                    </w:rPr>
                    <w:t>0.25%</w:t>
                  </w:r>
                </w:p>
              </w:tc>
            </w:tr>
            <w:tr w:rsidR="004A5AFD" w:rsidRPr="00E057DB" w14:paraId="0E1E2266" w14:textId="77777777" w:rsidTr="00D03C11">
              <w:trPr>
                <w:trHeight w:val="171"/>
              </w:trPr>
              <w:tc>
                <w:tcPr>
                  <w:tcW w:w="3564" w:type="dxa"/>
                  <w:vAlign w:val="center"/>
                </w:tcPr>
                <w:p w14:paraId="5F2DFCE2" w14:textId="77777777" w:rsidR="004A5AFD" w:rsidRPr="00E057DB" w:rsidRDefault="004A5AFD" w:rsidP="004A5AFD">
                  <w:pPr>
                    <w:jc w:val="center"/>
                    <w:rPr>
                      <w:rFonts w:ascii="宋体" w:hAnsi="宋体"/>
                      <w:sz w:val="24"/>
                    </w:rPr>
                  </w:pPr>
                  <w:r w:rsidRPr="00E057DB">
                    <w:rPr>
                      <w:rFonts w:ascii="宋体" w:hAnsi="宋体" w:hint="eastAsia"/>
                      <w:sz w:val="24"/>
                    </w:rPr>
                    <w:t>5000-10000（含）</w:t>
                  </w:r>
                </w:p>
              </w:tc>
              <w:tc>
                <w:tcPr>
                  <w:tcW w:w="1439" w:type="dxa"/>
                  <w:vAlign w:val="center"/>
                </w:tcPr>
                <w:p w14:paraId="024B425F" w14:textId="77777777" w:rsidR="004A5AFD" w:rsidRPr="00E057DB" w:rsidRDefault="004A5AFD" w:rsidP="004A5AFD">
                  <w:pPr>
                    <w:jc w:val="center"/>
                    <w:rPr>
                      <w:rFonts w:ascii="宋体" w:hAnsi="宋体"/>
                      <w:sz w:val="24"/>
                    </w:rPr>
                  </w:pPr>
                  <w:r w:rsidRPr="00E057DB">
                    <w:rPr>
                      <w:rFonts w:ascii="宋体" w:hAnsi="宋体" w:hint="eastAsia"/>
                      <w:sz w:val="24"/>
                    </w:rPr>
                    <w:t>0.25%</w:t>
                  </w:r>
                </w:p>
              </w:tc>
              <w:tc>
                <w:tcPr>
                  <w:tcW w:w="1776" w:type="dxa"/>
                  <w:vAlign w:val="center"/>
                </w:tcPr>
                <w:p w14:paraId="1C3DE8F1" w14:textId="77777777" w:rsidR="004A5AFD" w:rsidRPr="00E057DB" w:rsidRDefault="004A5AFD" w:rsidP="004A5AFD">
                  <w:pPr>
                    <w:jc w:val="center"/>
                    <w:rPr>
                      <w:rFonts w:ascii="宋体" w:hAnsi="宋体"/>
                      <w:sz w:val="24"/>
                    </w:rPr>
                  </w:pPr>
                  <w:r w:rsidRPr="00E057DB">
                    <w:rPr>
                      <w:rFonts w:ascii="宋体" w:hAnsi="宋体" w:hint="eastAsia"/>
                      <w:sz w:val="24"/>
                    </w:rPr>
                    <w:t>0.1%</w:t>
                  </w:r>
                </w:p>
              </w:tc>
            </w:tr>
            <w:tr w:rsidR="004A5AFD" w:rsidRPr="00E057DB" w14:paraId="4065E5C9" w14:textId="77777777" w:rsidTr="00D03C11">
              <w:trPr>
                <w:trHeight w:val="163"/>
              </w:trPr>
              <w:tc>
                <w:tcPr>
                  <w:tcW w:w="3564" w:type="dxa"/>
                  <w:vAlign w:val="center"/>
                </w:tcPr>
                <w:p w14:paraId="351A5A0E" w14:textId="77777777" w:rsidR="004A5AFD" w:rsidRPr="00E057DB" w:rsidRDefault="004A5AFD" w:rsidP="004A5AFD">
                  <w:pPr>
                    <w:jc w:val="center"/>
                    <w:rPr>
                      <w:rFonts w:ascii="宋体" w:hAnsi="宋体"/>
                      <w:sz w:val="24"/>
                    </w:rPr>
                  </w:pPr>
                  <w:r w:rsidRPr="00E057DB">
                    <w:rPr>
                      <w:rFonts w:ascii="宋体" w:hAnsi="宋体" w:hint="eastAsia"/>
                      <w:sz w:val="24"/>
                    </w:rPr>
                    <w:t>10000-100000（含）</w:t>
                  </w:r>
                </w:p>
              </w:tc>
              <w:tc>
                <w:tcPr>
                  <w:tcW w:w="1439" w:type="dxa"/>
                  <w:vAlign w:val="center"/>
                </w:tcPr>
                <w:p w14:paraId="4EFD8B00" w14:textId="77777777" w:rsidR="004A5AFD" w:rsidRPr="00E057DB" w:rsidRDefault="004A5AFD" w:rsidP="004A5AFD">
                  <w:pPr>
                    <w:jc w:val="center"/>
                    <w:rPr>
                      <w:rFonts w:ascii="宋体" w:hAnsi="宋体"/>
                      <w:sz w:val="24"/>
                    </w:rPr>
                  </w:pPr>
                  <w:r w:rsidRPr="00E057DB">
                    <w:rPr>
                      <w:rFonts w:ascii="宋体" w:hAnsi="宋体" w:hint="eastAsia"/>
                      <w:sz w:val="24"/>
                    </w:rPr>
                    <w:t>0.05%</w:t>
                  </w:r>
                </w:p>
              </w:tc>
              <w:tc>
                <w:tcPr>
                  <w:tcW w:w="1776" w:type="dxa"/>
                  <w:vAlign w:val="center"/>
                </w:tcPr>
                <w:p w14:paraId="6FCA5683" w14:textId="77777777" w:rsidR="004A5AFD" w:rsidRPr="00E057DB" w:rsidRDefault="004A5AFD" w:rsidP="004A5AFD">
                  <w:pPr>
                    <w:jc w:val="center"/>
                    <w:rPr>
                      <w:rFonts w:ascii="宋体" w:hAnsi="宋体"/>
                      <w:sz w:val="24"/>
                    </w:rPr>
                  </w:pPr>
                  <w:r w:rsidRPr="00E057DB">
                    <w:rPr>
                      <w:rFonts w:ascii="宋体" w:hAnsi="宋体" w:hint="eastAsia"/>
                      <w:sz w:val="24"/>
                    </w:rPr>
                    <w:t>0.05%</w:t>
                  </w:r>
                </w:p>
              </w:tc>
            </w:tr>
            <w:tr w:rsidR="004A5AFD" w:rsidRPr="00E057DB" w14:paraId="2CFA4E27" w14:textId="77777777" w:rsidTr="00D03C11">
              <w:trPr>
                <w:trHeight w:val="171"/>
              </w:trPr>
              <w:tc>
                <w:tcPr>
                  <w:tcW w:w="3564" w:type="dxa"/>
                  <w:vAlign w:val="center"/>
                </w:tcPr>
                <w:p w14:paraId="202D3626" w14:textId="77777777" w:rsidR="004A5AFD" w:rsidRPr="00E057DB" w:rsidRDefault="004A5AFD" w:rsidP="004A5AFD">
                  <w:pPr>
                    <w:jc w:val="center"/>
                    <w:rPr>
                      <w:rFonts w:ascii="宋体" w:hAnsi="宋体"/>
                      <w:sz w:val="24"/>
                    </w:rPr>
                  </w:pPr>
                  <w:r w:rsidRPr="00E057DB">
                    <w:rPr>
                      <w:rFonts w:ascii="宋体" w:hAnsi="宋体" w:hint="eastAsia"/>
                      <w:sz w:val="24"/>
                    </w:rPr>
                    <w:t>1000000（含）以上</w:t>
                  </w:r>
                </w:p>
              </w:tc>
              <w:tc>
                <w:tcPr>
                  <w:tcW w:w="1439" w:type="dxa"/>
                  <w:vAlign w:val="center"/>
                </w:tcPr>
                <w:p w14:paraId="01831963" w14:textId="77777777" w:rsidR="004A5AFD" w:rsidRPr="00E057DB" w:rsidRDefault="004A5AFD" w:rsidP="004A5AFD">
                  <w:pPr>
                    <w:jc w:val="center"/>
                    <w:rPr>
                      <w:rFonts w:ascii="宋体" w:hAnsi="宋体"/>
                      <w:sz w:val="24"/>
                    </w:rPr>
                  </w:pPr>
                  <w:r w:rsidRPr="00E057DB">
                    <w:rPr>
                      <w:rFonts w:ascii="宋体" w:hAnsi="宋体" w:hint="eastAsia"/>
                      <w:sz w:val="24"/>
                    </w:rPr>
                    <w:t>0.01%</w:t>
                  </w:r>
                </w:p>
              </w:tc>
              <w:tc>
                <w:tcPr>
                  <w:tcW w:w="1776" w:type="dxa"/>
                  <w:vAlign w:val="center"/>
                </w:tcPr>
                <w:p w14:paraId="1D71ACAE" w14:textId="77777777" w:rsidR="004A5AFD" w:rsidRPr="00E057DB" w:rsidRDefault="004A5AFD" w:rsidP="004A5AFD">
                  <w:pPr>
                    <w:jc w:val="center"/>
                    <w:rPr>
                      <w:rFonts w:ascii="宋体" w:hAnsi="宋体"/>
                      <w:sz w:val="24"/>
                    </w:rPr>
                  </w:pPr>
                  <w:r w:rsidRPr="00E057DB">
                    <w:rPr>
                      <w:rFonts w:ascii="宋体" w:hAnsi="宋体" w:hint="eastAsia"/>
                      <w:sz w:val="24"/>
                    </w:rPr>
                    <w:t>0.01%</w:t>
                  </w:r>
                </w:p>
              </w:tc>
            </w:tr>
          </w:tbl>
          <w:p w14:paraId="3A41BAFA" w14:textId="3D4D9098" w:rsidR="004A5AFD" w:rsidRPr="004A5AFD" w:rsidRDefault="004A5AFD" w:rsidP="004A5AFD">
            <w:pPr>
              <w:pStyle w:val="ac"/>
              <w:rPr>
                <w:rFonts w:hint="default"/>
              </w:rPr>
            </w:pP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312" w:afterLines="100" w:after="312"/>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2" w:name="_Toc127151518"/>
      <w:bookmarkStart w:id="63" w:name="_Toc520356143"/>
      <w:r>
        <w:rPr>
          <w:rFonts w:ascii="Times New Roman" w:eastAsia="宋体" w:hAnsi="Times New Roman"/>
          <w:sz w:val="28"/>
        </w:rPr>
        <w:tab/>
      </w:r>
      <w:bookmarkStart w:id="64" w:name="_Toc264969208"/>
      <w:bookmarkStart w:id="65" w:name="_Toc151193616"/>
      <w:bookmarkStart w:id="66" w:name="_Toc151190145"/>
      <w:bookmarkStart w:id="67" w:name="_Toc151193832"/>
      <w:bookmarkStart w:id="68" w:name="_Toc151193760"/>
      <w:bookmarkStart w:id="69" w:name="_Toc150509269"/>
      <w:bookmarkStart w:id="70" w:name="_Toc151193906"/>
      <w:bookmarkStart w:id="71" w:name="_Toc195842883"/>
      <w:bookmarkStart w:id="72" w:name="_Toc150774618"/>
      <w:bookmarkStart w:id="73" w:name="_Toc305158860"/>
      <w:bookmarkStart w:id="74" w:name="_Toc305158786"/>
      <w:bookmarkStart w:id="75" w:name="_Toc150480756"/>
      <w:bookmarkStart w:id="76" w:name="_Toc226309762"/>
      <w:bookmarkStart w:id="77" w:name="_Toc151193688"/>
      <w:bookmarkStart w:id="78" w:name="_Toc142311020"/>
      <w:bookmarkStart w:id="79" w:name="_Toc226337214"/>
      <w:bookmarkStart w:id="80" w:name="_Toc150774723"/>
      <w:bookmarkStart w:id="81" w:name="_Toc226965791"/>
      <w:bookmarkStart w:id="82" w:name="_Toc265228356"/>
      <w:bookmarkStart w:id="83"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4" w:name="_Toc305158861"/>
      <w:bookmarkStart w:id="85" w:name="_Toc265228357"/>
      <w:bookmarkStart w:id="86" w:name="_Toc264969209"/>
      <w:bookmarkStart w:id="87" w:name="_Toc305158787"/>
      <w:r>
        <w:rPr>
          <w:rFonts w:hint="eastAsia"/>
          <w:sz w:val="24"/>
          <w:highlight w:val="lightGray"/>
        </w:rPr>
        <w:t>1</w:t>
      </w:r>
      <w:r>
        <w:rPr>
          <w:rFonts w:hint="eastAsia"/>
          <w:sz w:val="24"/>
          <w:highlight w:val="lightGray"/>
        </w:rPr>
        <w:tab/>
      </w:r>
      <w:r>
        <w:rPr>
          <w:sz w:val="24"/>
        </w:rPr>
        <w:t>采购人、采购代理机构、供应商</w:t>
      </w:r>
      <w:bookmarkEnd w:id="84"/>
      <w:bookmarkEnd w:id="85"/>
      <w:bookmarkEnd w:id="86"/>
      <w:bookmarkEnd w:id="87"/>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5E012E0E"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0945FDCF" w14:textId="4EAC0CD8" w:rsidR="002F754F" w:rsidRPr="00E96E58" w:rsidRDefault="002F754F" w:rsidP="002F754F">
      <w:pPr>
        <w:tabs>
          <w:tab w:val="left" w:pos="1080"/>
          <w:tab w:val="left" w:pos="1589"/>
          <w:tab w:val="left" w:pos="2014"/>
          <w:tab w:val="left" w:pos="5521"/>
        </w:tabs>
        <w:snapToGrid w:val="0"/>
        <w:spacing w:line="360" w:lineRule="auto"/>
        <w:ind w:left="1080" w:hanging="720"/>
        <w:rPr>
          <w:sz w:val="24"/>
        </w:rPr>
      </w:pPr>
      <w:bookmarkStart w:id="88" w:name="_Toc151193690"/>
      <w:bookmarkStart w:id="89" w:name="_Toc151193762"/>
      <w:bookmarkStart w:id="90" w:name="_Toc195842885"/>
      <w:bookmarkStart w:id="91" w:name="_Toc164608789"/>
      <w:bookmarkStart w:id="92" w:name="_Toc164229215"/>
      <w:bookmarkStart w:id="93" w:name="_Toc265228358"/>
      <w:bookmarkStart w:id="94" w:name="_Toc226337216"/>
      <w:bookmarkStart w:id="95" w:name="_Toc305158862"/>
      <w:bookmarkStart w:id="96" w:name="_Toc150480758"/>
      <w:bookmarkStart w:id="97" w:name="_Toc150509271"/>
      <w:bookmarkStart w:id="98" w:name="_Toc164351614"/>
      <w:bookmarkStart w:id="99" w:name="_Toc150774620"/>
      <w:bookmarkStart w:id="100" w:name="_Toc127151520"/>
      <w:bookmarkStart w:id="101" w:name="_Toc226965710"/>
      <w:bookmarkStart w:id="102" w:name="_Toc151193908"/>
      <w:bookmarkStart w:id="103" w:name="_Toc305158788"/>
      <w:bookmarkStart w:id="104" w:name="_Toc149720813"/>
      <w:bookmarkStart w:id="105" w:name="_Toc127161434"/>
      <w:bookmarkStart w:id="106" w:name="_Toc127151721"/>
      <w:bookmarkStart w:id="107" w:name="_Toc226309764"/>
      <w:bookmarkStart w:id="108" w:name="_Toc142311022"/>
      <w:bookmarkStart w:id="109" w:name="_Toc226965793"/>
      <w:bookmarkStart w:id="110" w:name="_Toc151190147"/>
      <w:bookmarkStart w:id="111" w:name="_Toc151193834"/>
      <w:bookmarkStart w:id="112" w:name="_Toc150774725"/>
      <w:bookmarkStart w:id="113" w:name="_Toc151193618"/>
      <w:bookmarkStart w:id="114" w:name="_Toc164229361"/>
      <w:bookmarkStart w:id="115" w:name="_Toc264969210"/>
      <w:bookmarkStart w:id="116" w:name="_Toc164608634"/>
      <w:r>
        <w:rPr>
          <w:rFonts w:ascii="宋体" w:hAnsi="宋体"/>
          <w:sz w:val="24"/>
        </w:rPr>
        <w:t>1.4</w:t>
      </w:r>
      <w:r w:rsidRPr="00B50EAB">
        <w:rPr>
          <w:sz w:val="24"/>
          <w:highlight w:val="lightGray"/>
        </w:rPr>
        <w:tab/>
      </w:r>
      <w:r w:rsidRPr="00E96E58">
        <w:rPr>
          <w:rFonts w:hint="eastAsia"/>
          <w:sz w:val="24"/>
        </w:rPr>
        <w:t>非在北京市政府采购电子交易平台报名的项目</w:t>
      </w:r>
      <w:r>
        <w:rPr>
          <w:rFonts w:hint="eastAsia"/>
          <w:sz w:val="24"/>
        </w:rPr>
        <w:t>均为参照竞争性磋商程序进行。</w:t>
      </w:r>
    </w:p>
    <w:p w14:paraId="328041B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若《供应商须知资料表》中规定了组织现场考察、召开磋商前答疑会，则供应商应按要求在规定的时间和地点参加。</w:t>
      </w:r>
      <w:bookmarkStart w:id="117" w:name="_Toc264969212"/>
      <w:bookmarkStart w:id="118" w:name="_Toc151190149"/>
      <w:bookmarkStart w:id="119" w:name="_Toc151193764"/>
      <w:bookmarkStart w:id="120" w:name="_Toc151193910"/>
      <w:bookmarkStart w:id="121" w:name="_Toc150774727"/>
      <w:bookmarkStart w:id="122" w:name="_Toc226965712"/>
      <w:bookmarkStart w:id="123" w:name="_Toc305158864"/>
      <w:bookmarkStart w:id="124" w:name="_Toc226309766"/>
      <w:bookmarkStart w:id="125" w:name="_Toc265228360"/>
      <w:bookmarkStart w:id="126" w:name="_Toc151193836"/>
      <w:bookmarkStart w:id="127" w:name="_Toc226965795"/>
      <w:bookmarkStart w:id="128" w:name="_Toc142311024"/>
      <w:bookmarkStart w:id="129" w:name="_Toc127151522"/>
      <w:bookmarkStart w:id="130" w:name="_Toc150509273"/>
      <w:bookmarkStart w:id="131" w:name="_Toc151193692"/>
      <w:bookmarkStart w:id="132" w:name="_Toc150480760"/>
      <w:bookmarkStart w:id="133" w:name="_Toc305158790"/>
      <w:bookmarkStart w:id="134" w:name="_Toc226337218"/>
      <w:bookmarkStart w:id="135" w:name="_Toc520356146"/>
      <w:bookmarkStart w:id="136" w:name="_Toc150774622"/>
      <w:bookmarkStart w:id="137" w:name="_Toc151193620"/>
      <w:bookmarkStart w:id="138"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54722D8A" w14:textId="61E78374"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sidR="00AF7FBC">
        <w:rPr>
          <w:rFonts w:hint="eastAsia"/>
          <w:sz w:val="24"/>
        </w:rPr>
        <w:t>或第一章</w:t>
      </w:r>
      <w:r>
        <w:rPr>
          <w:sz w:val="24"/>
        </w:rPr>
        <w:t>。</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以联合体形式参加政府采购活动，联合体各方均为中</w:t>
      </w:r>
      <w:r>
        <w:rPr>
          <w:color w:val="000000"/>
          <w:sz w:val="24"/>
        </w:rPr>
        <w:lastRenderedPageBreak/>
        <w:t>小企业的，联合体视同中小企业。其中，联合体各方均为小微企业的，联合体视同小微企业。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小微企业价格评审优惠的政策调整：见第三章《评审方法和评审标准》。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39" w:name="_1.8_计量单位"/>
      <w:bookmarkEnd w:id="139"/>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61A3527" w14:textId="77777777" w:rsidR="00DC0C10" w:rsidRDefault="00711ECB">
      <w:pPr>
        <w:tabs>
          <w:tab w:val="left" w:pos="360"/>
        </w:tabs>
        <w:snapToGrid w:val="0"/>
        <w:spacing w:line="360" w:lineRule="auto"/>
        <w:ind w:left="357" w:hanging="357"/>
        <w:outlineLvl w:val="1"/>
        <w:rPr>
          <w:sz w:val="24"/>
        </w:rPr>
      </w:pPr>
      <w:bookmarkStart w:id="140" w:name="_Toc150774728"/>
      <w:bookmarkStart w:id="141" w:name="_Toc149720816"/>
      <w:bookmarkStart w:id="142" w:name="_Toc226337219"/>
      <w:bookmarkStart w:id="143" w:name="_Toc150774623"/>
      <w:bookmarkStart w:id="144" w:name="_Toc164608792"/>
      <w:bookmarkStart w:id="145" w:name="_Toc305158791"/>
      <w:bookmarkStart w:id="146" w:name="_Toc150509274"/>
      <w:bookmarkStart w:id="147" w:name="_Toc264969213"/>
      <w:bookmarkStart w:id="148" w:name="_Toc164608637"/>
      <w:bookmarkStart w:id="149" w:name="_Toc151193837"/>
      <w:bookmarkStart w:id="150" w:name="_Toc164229218"/>
      <w:bookmarkStart w:id="151" w:name="_Toc150480761"/>
      <w:bookmarkStart w:id="152" w:name="_Toc151193621"/>
      <w:bookmarkStart w:id="153" w:name="_Toc127151523"/>
      <w:bookmarkStart w:id="154" w:name="_Toc226965713"/>
      <w:bookmarkStart w:id="155" w:name="_Toc265228361"/>
      <w:bookmarkStart w:id="156" w:name="_Toc164351617"/>
      <w:bookmarkStart w:id="157" w:name="_Toc305158865"/>
      <w:bookmarkStart w:id="158" w:name="_Toc142311025"/>
      <w:bookmarkStart w:id="159" w:name="_Toc127161437"/>
      <w:bookmarkStart w:id="160" w:name="_Toc151190150"/>
      <w:bookmarkStart w:id="161" w:name="_Toc151193765"/>
      <w:bookmarkStart w:id="162" w:name="_Toc226965796"/>
      <w:bookmarkStart w:id="163" w:name="_Toc520356147"/>
      <w:bookmarkStart w:id="164" w:name="_Toc127151724"/>
      <w:bookmarkStart w:id="165" w:name="_Toc226309767"/>
      <w:bookmarkStart w:id="166" w:name="_Toc151193911"/>
      <w:bookmarkStart w:id="167" w:name="_Toc195842888"/>
      <w:bookmarkStart w:id="168" w:name="_Toc164229364"/>
      <w:bookmarkStart w:id="169" w:name="_Toc151193693"/>
      <w:r>
        <w:rPr>
          <w:rFonts w:hint="eastAsia"/>
          <w:sz w:val="24"/>
          <w:highlight w:val="lightGray"/>
        </w:rPr>
        <w:t>6</w:t>
      </w:r>
      <w:r>
        <w:rPr>
          <w:rFonts w:hint="eastAsia"/>
          <w:sz w:val="24"/>
          <w:highlight w:val="lightGray"/>
        </w:rPr>
        <w:tab/>
      </w:r>
      <w:r>
        <w:rPr>
          <w:sz w:val="24"/>
        </w:rPr>
        <w:t>竞争性磋商文件构</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式发出，因提供的信息有误导致通知延迟或无法通知的，采购人或采购代理机构不承担责任。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70" w:name="_Toc516367020"/>
      <w:bookmarkStart w:id="171" w:name="_Toc226965716"/>
      <w:bookmarkStart w:id="172" w:name="_Toc142311028"/>
      <w:bookmarkStart w:id="173" w:name="_Toc151190153"/>
      <w:bookmarkStart w:id="174" w:name="_Toc150509277"/>
      <w:bookmarkStart w:id="175" w:name="_Toc151193914"/>
      <w:bookmarkStart w:id="176" w:name="_Toc151193624"/>
      <w:bookmarkStart w:id="177" w:name="_Toc305158794"/>
      <w:bookmarkStart w:id="178" w:name="_Toc226337222"/>
      <w:bookmarkStart w:id="179" w:name="_Toc305158868"/>
      <w:bookmarkStart w:id="180" w:name="_Toc150774626"/>
      <w:bookmarkStart w:id="181" w:name="_Toc226965799"/>
      <w:bookmarkStart w:id="182" w:name="_Toc264969216"/>
      <w:bookmarkStart w:id="183" w:name="_Toc520356150"/>
      <w:bookmarkStart w:id="184" w:name="_Toc151193840"/>
      <w:bookmarkStart w:id="185" w:name="_Toc151193768"/>
      <w:bookmarkStart w:id="186" w:name="_Toc150774731"/>
      <w:bookmarkStart w:id="187" w:name="_Toc195842891"/>
      <w:bookmarkStart w:id="188" w:name="_Toc150480764"/>
      <w:bookmarkStart w:id="189" w:name="_Toc127151526"/>
      <w:bookmarkStart w:id="190" w:name="_Toc265228364"/>
      <w:bookmarkStart w:id="191" w:name="_Toc226309770"/>
      <w:bookmarkStart w:id="192"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0"/>
      <w:r>
        <w:rPr>
          <w:rFonts w:ascii="Times New Roman" w:eastAsia="宋体" w:hAnsi="Times New Roman"/>
          <w:sz w:val="28"/>
        </w:rPr>
        <w:t>的编制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6573A10" w14:textId="77777777" w:rsidR="00DC0C10" w:rsidRDefault="00711ECB">
      <w:pPr>
        <w:tabs>
          <w:tab w:val="left" w:pos="360"/>
        </w:tabs>
        <w:snapToGrid w:val="0"/>
        <w:spacing w:line="360" w:lineRule="auto"/>
        <w:ind w:left="357" w:hanging="357"/>
        <w:outlineLvl w:val="1"/>
        <w:rPr>
          <w:sz w:val="24"/>
        </w:rPr>
      </w:pPr>
      <w:bookmarkStart w:id="193" w:name="_Toc149720820"/>
      <w:bookmarkStart w:id="194" w:name="_Toc150480765"/>
      <w:bookmarkStart w:id="195" w:name="_Toc305158869"/>
      <w:bookmarkStart w:id="196" w:name="_Toc195842892"/>
      <w:bookmarkStart w:id="197" w:name="_Toc151193769"/>
      <w:bookmarkStart w:id="198" w:name="_Toc127151728"/>
      <w:bookmarkStart w:id="199" w:name="_Toc127161441"/>
      <w:bookmarkStart w:id="200" w:name="_Toc151193697"/>
      <w:bookmarkStart w:id="201" w:name="_Toc264969217"/>
      <w:bookmarkStart w:id="202" w:name="_Toc150774627"/>
      <w:bookmarkStart w:id="203" w:name="_Toc226965717"/>
      <w:bookmarkStart w:id="204" w:name="_Toc151190154"/>
      <w:bookmarkStart w:id="205" w:name="_Toc151193841"/>
      <w:bookmarkStart w:id="206" w:name="_Toc164229368"/>
      <w:bookmarkStart w:id="207" w:name="_Toc226309771"/>
      <w:bookmarkStart w:id="208" w:name="_Toc151193625"/>
      <w:bookmarkStart w:id="209" w:name="_Toc164351621"/>
      <w:bookmarkStart w:id="210" w:name="_Toc164608641"/>
      <w:bookmarkStart w:id="211" w:name="_Toc127151527"/>
      <w:bookmarkStart w:id="212" w:name="_Toc150509278"/>
      <w:bookmarkStart w:id="213" w:name="_Toc142311029"/>
      <w:bookmarkStart w:id="214" w:name="_Toc150774732"/>
      <w:bookmarkStart w:id="215" w:name="_Toc516367021"/>
      <w:bookmarkStart w:id="216" w:name="_Toc226965800"/>
      <w:bookmarkStart w:id="217" w:name="_Toc265228365"/>
      <w:bookmarkStart w:id="218" w:name="_Toc164608796"/>
      <w:bookmarkStart w:id="219" w:name="_Toc164229222"/>
      <w:bookmarkStart w:id="220" w:name="_Toc151193915"/>
      <w:bookmarkStart w:id="221" w:name="_Toc520356151"/>
      <w:bookmarkStart w:id="222" w:name="_Toc226337223"/>
      <w:bookmarkStart w:id="223"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4" w:name="_Toc516367022"/>
      <w:bookmarkStart w:id="225" w:name="_Ref467306676"/>
      <w:bookmarkStart w:id="226" w:name="_Ref467306195"/>
      <w:bookmarkStart w:id="227" w:name="_Toc127161442"/>
      <w:bookmarkStart w:id="228" w:name="_Toc226965801"/>
      <w:bookmarkStart w:id="229" w:name="_Toc151193770"/>
      <w:bookmarkStart w:id="230" w:name="_Toc164608642"/>
      <w:bookmarkStart w:id="231" w:name="_Toc164229369"/>
      <w:bookmarkStart w:id="232" w:name="_Toc164229223"/>
      <w:bookmarkStart w:id="233" w:name="_Toc127151729"/>
      <w:bookmarkStart w:id="234" w:name="_Toc149720821"/>
      <w:bookmarkStart w:id="235" w:name="_Toc264969218"/>
      <w:bookmarkStart w:id="236" w:name="_Toc151193916"/>
      <w:bookmarkStart w:id="237" w:name="_Toc150480766"/>
      <w:bookmarkStart w:id="238" w:name="_Toc226309772"/>
      <w:bookmarkStart w:id="239" w:name="_Toc150774733"/>
      <w:bookmarkStart w:id="240" w:name="_Toc520356152"/>
      <w:bookmarkStart w:id="241" w:name="_Toc226337224"/>
      <w:bookmarkStart w:id="242" w:name="_Toc305158870"/>
      <w:bookmarkStart w:id="243" w:name="_Toc151193698"/>
      <w:bookmarkStart w:id="244" w:name="_Toc226965718"/>
      <w:bookmarkStart w:id="245" w:name="_Toc142311030"/>
      <w:bookmarkStart w:id="246" w:name="_Toc127151528"/>
      <w:bookmarkStart w:id="247" w:name="_Toc164608797"/>
      <w:bookmarkStart w:id="248" w:name="_Toc164351622"/>
      <w:bookmarkStart w:id="249" w:name="_Toc305158796"/>
      <w:bookmarkStart w:id="250" w:name="_Toc195842893"/>
      <w:bookmarkStart w:id="251" w:name="_Toc150509279"/>
      <w:bookmarkStart w:id="252" w:name="_Toc151193842"/>
      <w:bookmarkStart w:id="253" w:name="_Toc150774628"/>
      <w:bookmarkStart w:id="254" w:name="_Toc151190155"/>
      <w:bookmarkStart w:id="255" w:name="_Toc151193626"/>
      <w:bookmarkStart w:id="256" w:name="_Toc265228366"/>
      <w:r>
        <w:rPr>
          <w:rFonts w:hint="eastAsia"/>
          <w:sz w:val="24"/>
          <w:highlight w:val="lightGray"/>
        </w:rPr>
        <w:t>9</w:t>
      </w:r>
      <w:r>
        <w:rPr>
          <w:rFonts w:hint="eastAsia"/>
          <w:sz w:val="24"/>
          <w:highlight w:val="lightGray"/>
        </w:rPr>
        <w:tab/>
      </w:r>
      <w:r>
        <w:rPr>
          <w:sz w:val="24"/>
        </w:rPr>
        <w:t>响应文件</w:t>
      </w:r>
      <w:bookmarkEnd w:id="224"/>
      <w:bookmarkEnd w:id="225"/>
      <w:bookmarkEnd w:id="226"/>
      <w:r>
        <w:rPr>
          <w:sz w:val="24"/>
        </w:rPr>
        <w:t>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7"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7"/>
    </w:p>
    <w:p w14:paraId="0D766A50" w14:textId="77777777" w:rsidR="00DC0C10" w:rsidRDefault="00711ECB">
      <w:pPr>
        <w:tabs>
          <w:tab w:val="left" w:pos="360"/>
        </w:tabs>
        <w:snapToGrid w:val="0"/>
        <w:spacing w:line="360" w:lineRule="auto"/>
        <w:ind w:left="357" w:hanging="357"/>
        <w:outlineLvl w:val="1"/>
        <w:rPr>
          <w:sz w:val="24"/>
        </w:rPr>
      </w:pPr>
      <w:bookmarkStart w:id="258" w:name="_Toc151193918"/>
      <w:bookmarkStart w:id="259" w:name="_Toc150774630"/>
      <w:bookmarkStart w:id="260" w:name="_Toc151193700"/>
      <w:bookmarkStart w:id="261" w:name="_Toc151190157"/>
      <w:bookmarkStart w:id="262" w:name="_Toc150774735"/>
      <w:bookmarkStart w:id="263" w:name="_Toc151193772"/>
      <w:bookmarkStart w:id="264" w:name="_Toc164229225"/>
      <w:bookmarkStart w:id="265" w:name="_Toc149720823"/>
      <w:bookmarkStart w:id="266" w:name="_Toc127151731"/>
      <w:bookmarkStart w:id="267" w:name="_Toc164608799"/>
      <w:bookmarkStart w:id="268" w:name="_Toc127151530"/>
      <w:bookmarkStart w:id="269" w:name="_Toc164351624"/>
      <w:bookmarkStart w:id="270" w:name="_Toc150509281"/>
      <w:bookmarkStart w:id="271" w:name="_Toc150480768"/>
      <w:bookmarkStart w:id="272" w:name="_Toc151193628"/>
      <w:bookmarkStart w:id="273" w:name="_Toc195842895"/>
      <w:bookmarkStart w:id="274" w:name="_Toc164229371"/>
      <w:bookmarkStart w:id="275" w:name="_Toc151193844"/>
      <w:bookmarkStart w:id="276" w:name="_Toc142311032"/>
      <w:bookmarkStart w:id="277" w:name="_Toc164608644"/>
      <w:bookmarkStart w:id="278" w:name="_Toc520356155"/>
      <w:bookmarkStart w:id="279" w:name="_Toc127161444"/>
      <w:r>
        <w:rPr>
          <w:rFonts w:hint="eastAsia"/>
          <w:sz w:val="24"/>
          <w:highlight w:val="lightGray"/>
        </w:rPr>
        <w:t>10</w:t>
      </w:r>
      <w:r>
        <w:rPr>
          <w:rFonts w:hint="eastAsia"/>
          <w:sz w:val="24"/>
          <w:highlight w:val="lightGray"/>
        </w:rPr>
        <w:tab/>
      </w:r>
      <w:r>
        <w:rPr>
          <w:sz w:val="24"/>
        </w:rPr>
        <w:t>报价</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432B80A3"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sidR="00643D41">
        <w:rPr>
          <w:rFonts w:hint="eastAsia"/>
          <w:sz w:val="24"/>
        </w:rPr>
        <w:t>（投标保证金）</w:t>
      </w:r>
    </w:p>
    <w:p w14:paraId="4A9C222A" w14:textId="39D7CDCF" w:rsidR="00DC0C10" w:rsidRDefault="00711ECB">
      <w:pPr>
        <w:tabs>
          <w:tab w:val="left" w:pos="1080"/>
          <w:tab w:val="left" w:pos="1589"/>
          <w:tab w:val="left" w:pos="2014"/>
        </w:tabs>
        <w:snapToGrid w:val="0"/>
        <w:spacing w:line="360" w:lineRule="auto"/>
        <w:ind w:left="1077" w:hanging="720"/>
        <w:rPr>
          <w:sz w:val="24"/>
        </w:rPr>
      </w:pPr>
      <w:bookmarkStart w:id="280" w:name="_Ref467306302"/>
      <w:r>
        <w:rPr>
          <w:sz w:val="24"/>
        </w:rPr>
        <w:t>11.1</w:t>
      </w:r>
      <w:r>
        <w:rPr>
          <w:sz w:val="24"/>
        </w:rPr>
        <w:tab/>
      </w:r>
      <w:r>
        <w:rPr>
          <w:sz w:val="24"/>
        </w:rPr>
        <w:t>供应商应按《供应商须知资料表》中规定的金额</w:t>
      </w:r>
      <w:r w:rsidR="00643D41">
        <w:rPr>
          <w:rFonts w:hint="eastAsia"/>
          <w:sz w:val="24"/>
        </w:rPr>
        <w:t>（关于金额</w:t>
      </w:r>
      <w:r w:rsidR="00A74486">
        <w:rPr>
          <w:rFonts w:hint="eastAsia"/>
          <w:sz w:val="24"/>
        </w:rPr>
        <w:t>方面</w:t>
      </w:r>
      <w:r w:rsidR="00643D41">
        <w:rPr>
          <w:rFonts w:hint="eastAsia"/>
          <w:sz w:val="24"/>
        </w:rPr>
        <w:t>只要不低于采购文件要求即可）</w:t>
      </w:r>
      <w:r>
        <w:rPr>
          <w:sz w:val="24"/>
        </w:rPr>
        <w:t>及要求交纳磋商保证金</w:t>
      </w:r>
      <w:bookmarkEnd w:id="280"/>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67A6DA33" w:rsidR="00DC0C10" w:rsidRDefault="00711ECB">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w:t>
      </w:r>
      <w:r w:rsidR="00BA0336">
        <w:rPr>
          <w:sz w:val="24"/>
        </w:rPr>
        <w:t>或者金融机构、担保机构出具的保函</w:t>
      </w:r>
      <w:r>
        <w:rPr>
          <w:sz w:val="24"/>
        </w:rPr>
        <w:t>等</w:t>
      </w:r>
      <w:r w:rsidR="00BA0336">
        <w:rPr>
          <w:sz w:val="24"/>
        </w:rPr>
        <w:t>非现金</w:t>
      </w:r>
      <w:r>
        <w:rPr>
          <w:sz w:val="24"/>
        </w:rPr>
        <w:t>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有下列情形之一的，采购人或采购代理机构不予退还磋商保证金：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1" w:name="_Toc164229228"/>
      <w:bookmarkStart w:id="282" w:name="_Toc150509284"/>
      <w:bookmarkStart w:id="283" w:name="_Toc226965806"/>
      <w:bookmarkStart w:id="284" w:name="_Toc265228371"/>
      <w:bookmarkStart w:id="285" w:name="_Toc226309777"/>
      <w:bookmarkStart w:id="286" w:name="_Toc264969223"/>
      <w:bookmarkStart w:id="287" w:name="_Toc164608802"/>
      <w:bookmarkStart w:id="288" w:name="_Toc520356158"/>
      <w:bookmarkStart w:id="289" w:name="_Toc151193631"/>
      <w:bookmarkStart w:id="290" w:name="_Toc127161447"/>
      <w:bookmarkStart w:id="291" w:name="_Toc151190160"/>
      <w:bookmarkStart w:id="292" w:name="_Toc142311035"/>
      <w:bookmarkStart w:id="293" w:name="_Toc226965723"/>
      <w:bookmarkStart w:id="294" w:name="_Toc151193775"/>
      <w:bookmarkStart w:id="295" w:name="_Toc226337229"/>
      <w:bookmarkStart w:id="296" w:name="_Toc164351627"/>
      <w:bookmarkStart w:id="297" w:name="_Toc151193921"/>
      <w:bookmarkStart w:id="298" w:name="_Toc127151734"/>
      <w:bookmarkStart w:id="299" w:name="_Toc150774738"/>
      <w:bookmarkStart w:id="300" w:name="_Toc164608647"/>
      <w:bookmarkStart w:id="301" w:name="_Toc151193703"/>
      <w:bookmarkStart w:id="302" w:name="_Toc305158801"/>
      <w:bookmarkStart w:id="303" w:name="_Toc164229374"/>
      <w:bookmarkStart w:id="304" w:name="_Toc151193847"/>
      <w:bookmarkStart w:id="305" w:name="_Toc195842898"/>
      <w:bookmarkStart w:id="306" w:name="_Toc149720826"/>
      <w:bookmarkStart w:id="307" w:name="_Toc127151533"/>
      <w:bookmarkStart w:id="308" w:name="_Toc150480771"/>
      <w:bookmarkStart w:id="309" w:name="_Toc150774633"/>
      <w:bookmarkStart w:id="310" w:name="_Toc305158875"/>
      <w:r>
        <w:rPr>
          <w:rFonts w:hint="eastAsia"/>
          <w:sz w:val="24"/>
          <w:highlight w:val="lightGray"/>
        </w:rPr>
        <w:t>13</w:t>
      </w:r>
      <w:r>
        <w:rPr>
          <w:rFonts w:hint="eastAsia"/>
          <w:sz w:val="24"/>
          <w:highlight w:val="lightGray"/>
        </w:rPr>
        <w:tab/>
      </w:r>
      <w:r>
        <w:rPr>
          <w:sz w:val="24"/>
        </w:rPr>
        <w:t>响应文件的签署</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sz w:val="24"/>
        </w:rPr>
        <w:t>、盖章</w:t>
      </w:r>
    </w:p>
    <w:p w14:paraId="3FADA394" w14:textId="22EB9491" w:rsidR="00DC0C10" w:rsidRDefault="00711ECB">
      <w:pPr>
        <w:tabs>
          <w:tab w:val="left" w:pos="1080"/>
          <w:tab w:val="left" w:pos="1589"/>
          <w:tab w:val="left" w:pos="2014"/>
        </w:tabs>
        <w:snapToGrid w:val="0"/>
        <w:spacing w:line="360" w:lineRule="auto"/>
        <w:ind w:left="1077" w:hanging="720"/>
        <w:rPr>
          <w:sz w:val="24"/>
        </w:rPr>
      </w:pPr>
      <w:bookmarkStart w:id="311" w:name="_Toc150774634"/>
      <w:bookmarkStart w:id="312" w:name="_Toc151193776"/>
      <w:bookmarkStart w:id="313" w:name="_Toc226309778"/>
      <w:bookmarkStart w:id="314" w:name="_Toc265228372"/>
      <w:bookmarkStart w:id="315" w:name="_Toc150509285"/>
      <w:bookmarkStart w:id="316" w:name="_Toc195842899"/>
      <w:bookmarkStart w:id="317" w:name="_Toc150480772"/>
      <w:bookmarkStart w:id="318" w:name="_Toc305158802"/>
      <w:bookmarkStart w:id="319" w:name="_Toc226337230"/>
      <w:bookmarkStart w:id="320" w:name="_Toc305158876"/>
      <w:bookmarkStart w:id="321" w:name="_Toc520356159"/>
      <w:bookmarkStart w:id="322" w:name="_Toc151193848"/>
      <w:bookmarkStart w:id="323" w:name="_Toc151193704"/>
      <w:bookmarkStart w:id="324" w:name="_Toc151193632"/>
      <w:bookmarkStart w:id="325" w:name="_Toc142311036"/>
      <w:bookmarkStart w:id="326" w:name="_Toc127151534"/>
      <w:bookmarkStart w:id="327" w:name="_Toc150774739"/>
      <w:bookmarkStart w:id="328" w:name="_Toc151193922"/>
      <w:bookmarkStart w:id="329" w:name="_Toc226965807"/>
      <w:bookmarkStart w:id="330" w:name="_Toc264969224"/>
      <w:bookmarkStart w:id="331" w:name="_Toc226965724"/>
      <w:bookmarkStart w:id="332"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sidR="00E1219D">
        <w:rPr>
          <w:rFonts w:hint="eastAsia"/>
          <w:sz w:val="24"/>
        </w:rPr>
        <w:t>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2272F2BF" w14:textId="77777777" w:rsidR="00DC0C10" w:rsidRDefault="00711ECB">
      <w:pPr>
        <w:tabs>
          <w:tab w:val="left" w:pos="360"/>
        </w:tabs>
        <w:snapToGrid w:val="0"/>
        <w:spacing w:line="360" w:lineRule="auto"/>
        <w:ind w:left="357" w:hanging="357"/>
        <w:outlineLvl w:val="1"/>
        <w:rPr>
          <w:sz w:val="24"/>
        </w:rPr>
      </w:pPr>
      <w:bookmarkStart w:id="333" w:name="_Toc164608649"/>
      <w:bookmarkStart w:id="334" w:name="_Toc150480773"/>
      <w:bookmarkStart w:id="335" w:name="_Toc164229230"/>
      <w:bookmarkStart w:id="336" w:name="_Toc151190162"/>
      <w:bookmarkStart w:id="337" w:name="_Toc226965725"/>
      <w:bookmarkStart w:id="338" w:name="_Toc149720828"/>
      <w:bookmarkStart w:id="339" w:name="_Toc151193633"/>
      <w:bookmarkStart w:id="340" w:name="_Toc142311037"/>
      <w:bookmarkStart w:id="341" w:name="_Toc127151736"/>
      <w:bookmarkStart w:id="342" w:name="_Toc150509286"/>
      <w:bookmarkStart w:id="343" w:name="_Toc151193849"/>
      <w:bookmarkStart w:id="344" w:name="_Toc164229376"/>
      <w:bookmarkStart w:id="345" w:name="_Toc150774635"/>
      <w:bookmarkStart w:id="346" w:name="_Toc151193705"/>
      <w:bookmarkStart w:id="347" w:name="_Toc164608804"/>
      <w:bookmarkStart w:id="348" w:name="_Toc127151535"/>
      <w:bookmarkStart w:id="349" w:name="_Toc226965808"/>
      <w:bookmarkStart w:id="350" w:name="_Toc164351629"/>
      <w:bookmarkStart w:id="351" w:name="_Toc151193777"/>
      <w:bookmarkStart w:id="352" w:name="_Toc127161449"/>
      <w:bookmarkStart w:id="353" w:name="_Toc150774740"/>
      <w:bookmarkStart w:id="354" w:name="_Toc264969225"/>
      <w:bookmarkStart w:id="355" w:name="_Toc226309779"/>
      <w:bookmarkStart w:id="356" w:name="_Toc305158803"/>
      <w:bookmarkStart w:id="357" w:name="_Toc151193923"/>
      <w:bookmarkStart w:id="358" w:name="_Toc305158877"/>
      <w:bookmarkStart w:id="359" w:name="_Toc520356160"/>
      <w:bookmarkStart w:id="360" w:name="_Toc226337231"/>
      <w:bookmarkStart w:id="361" w:name="_Toc265228373"/>
      <w:bookmarkStart w:id="362" w:name="_Toc195842900"/>
      <w:r>
        <w:rPr>
          <w:rFonts w:hint="eastAsia"/>
          <w:sz w:val="24"/>
          <w:highlight w:val="lightGray"/>
        </w:rPr>
        <w:t>14</w:t>
      </w:r>
      <w:r>
        <w:rPr>
          <w:rFonts w:hint="eastAsia"/>
          <w:sz w:val="24"/>
          <w:highlight w:val="lightGray"/>
        </w:rPr>
        <w:tab/>
      </w:r>
      <w:r>
        <w:rPr>
          <w:sz w:val="24"/>
        </w:rPr>
        <w:t>响应文件的</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sz w:val="24"/>
        </w:rPr>
        <w:t>提交</w:t>
      </w:r>
    </w:p>
    <w:p w14:paraId="2ED73FC9" w14:textId="617D043B" w:rsidR="00DC0C10" w:rsidRDefault="00711ECB">
      <w:pPr>
        <w:tabs>
          <w:tab w:val="left" w:pos="360"/>
        </w:tabs>
        <w:snapToGrid w:val="0"/>
        <w:spacing w:line="360" w:lineRule="auto"/>
        <w:ind w:left="357" w:hanging="357"/>
        <w:outlineLvl w:val="1"/>
        <w:rPr>
          <w:sz w:val="24"/>
        </w:rPr>
      </w:pPr>
      <w:bookmarkStart w:id="363" w:name="_Toc226965726"/>
      <w:bookmarkStart w:id="364" w:name="_Toc226309780"/>
      <w:bookmarkStart w:id="365" w:name="_Toc164608805"/>
      <w:bookmarkStart w:id="366" w:name="_Toc195842901"/>
      <w:bookmarkStart w:id="367" w:name="_Toc151190163"/>
      <w:bookmarkStart w:id="368" w:name="_Toc305158878"/>
      <w:bookmarkStart w:id="369" w:name="_Toc305158804"/>
      <w:bookmarkStart w:id="370" w:name="_Toc127151536"/>
      <w:bookmarkStart w:id="371" w:name="_Toc226965809"/>
      <w:bookmarkStart w:id="372" w:name="_Toc151193778"/>
      <w:bookmarkStart w:id="373" w:name="_Toc151193706"/>
      <w:bookmarkStart w:id="374" w:name="_Toc150509287"/>
      <w:bookmarkStart w:id="375" w:name="_Toc149720829"/>
      <w:bookmarkStart w:id="376" w:name="_Toc520356161"/>
      <w:bookmarkStart w:id="377" w:name="_Toc142311038"/>
      <w:bookmarkStart w:id="378" w:name="_Toc164608650"/>
      <w:bookmarkStart w:id="379" w:name="_Toc164229231"/>
      <w:bookmarkStart w:id="380" w:name="_Toc265228374"/>
      <w:bookmarkStart w:id="381" w:name="_Toc127161450"/>
      <w:bookmarkStart w:id="382" w:name="_Toc150774741"/>
      <w:bookmarkStart w:id="383" w:name="_Toc164229377"/>
      <w:bookmarkStart w:id="384" w:name="_Toc150774636"/>
      <w:bookmarkStart w:id="385" w:name="_Toc264969226"/>
      <w:bookmarkStart w:id="386" w:name="_Toc151193924"/>
      <w:bookmarkStart w:id="387" w:name="_Toc127151737"/>
      <w:bookmarkStart w:id="388" w:name="_Toc164351630"/>
      <w:bookmarkStart w:id="389" w:name="_Toc151193850"/>
      <w:bookmarkStart w:id="390" w:name="_Toc150480774"/>
      <w:bookmarkStart w:id="391" w:name="_Toc151193634"/>
      <w:bookmarkStart w:id="392" w:name="_Toc226337232"/>
      <w:r>
        <w:rPr>
          <w:rFonts w:hint="eastAsia"/>
          <w:sz w:val="24"/>
        </w:rPr>
        <w:t>14.1</w:t>
      </w:r>
      <w:r>
        <w:rPr>
          <w:rFonts w:hint="eastAsia"/>
          <w:sz w:val="24"/>
        </w:rPr>
        <w:tab/>
      </w:r>
      <w:r>
        <w:rPr>
          <w:rFonts w:hint="eastAsia"/>
          <w:sz w:val="24"/>
        </w:rPr>
        <w:t>供应商应将首次响应文件正本</w:t>
      </w:r>
      <w:r w:rsidR="008D168D">
        <w:rPr>
          <w:rFonts w:hint="eastAsia"/>
          <w:sz w:val="24"/>
        </w:rPr>
        <w:t>、</w:t>
      </w:r>
      <w:r w:rsidR="00F0410A">
        <w:rPr>
          <w:rFonts w:hint="eastAsia"/>
          <w:sz w:val="24"/>
        </w:rPr>
        <w:t>副本</w:t>
      </w:r>
      <w:r w:rsidR="008D168D">
        <w:rPr>
          <w:rFonts w:hint="eastAsia"/>
          <w:sz w:val="24"/>
        </w:rPr>
        <w:t>和</w:t>
      </w:r>
      <w:r>
        <w:rPr>
          <w:rFonts w:hint="eastAsia"/>
          <w:sz w:val="24"/>
        </w:rPr>
        <w:t>电子版首次响应文件</w:t>
      </w:r>
      <w:r w:rsidR="008D168D">
        <w:rPr>
          <w:rFonts w:hint="eastAsia"/>
          <w:sz w:val="24"/>
        </w:rPr>
        <w:t>密封提交。</w:t>
      </w:r>
    </w:p>
    <w:p w14:paraId="12B6D6EB" w14:textId="2CACF1F5"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w:t>
      </w:r>
      <w:r w:rsidR="008D168D">
        <w:rPr>
          <w:rFonts w:hint="eastAsia"/>
          <w:sz w:val="24"/>
        </w:rPr>
        <w:t>封面</w:t>
      </w:r>
      <w:r>
        <w:rPr>
          <w:rFonts w:hint="eastAsia"/>
          <w:sz w:val="24"/>
        </w:rPr>
        <w:t>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0B5FA122" w14:textId="4D011113"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w:t>
      </w:r>
      <w:r w:rsidR="008D168D">
        <w:rPr>
          <w:rFonts w:hint="eastAsia"/>
          <w:sz w:val="24"/>
        </w:rPr>
        <w:t>封面</w:t>
      </w:r>
      <w:r>
        <w:rPr>
          <w:rFonts w:hint="eastAsia"/>
          <w:sz w:val="24"/>
        </w:rPr>
        <w:t>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33B7A1AB"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w:t>
      </w:r>
      <w:r w:rsidR="008D168D">
        <w:rPr>
          <w:rFonts w:hint="eastAsia"/>
          <w:sz w:val="24"/>
        </w:rPr>
        <w:t>封面</w:t>
      </w:r>
      <w:r>
        <w:rPr>
          <w:rFonts w:hint="eastAsia"/>
          <w:sz w:val="24"/>
        </w:rPr>
        <w:t>的封装处加盖供应商公章。</w:t>
      </w:r>
    </w:p>
    <w:p w14:paraId="1B4B8F98" w14:textId="7A292D2A" w:rsidR="00DC0C10" w:rsidRDefault="00711ECB">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w:t>
      </w:r>
      <w:r w:rsidR="008D168D">
        <w:rPr>
          <w:rFonts w:hint="eastAsia"/>
          <w:sz w:val="24"/>
        </w:rPr>
        <w:t>封面</w:t>
      </w:r>
      <w:r>
        <w:rPr>
          <w:rFonts w:hint="eastAsia"/>
          <w:sz w:val="24"/>
        </w:rPr>
        <w:t>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3" w:name="_Toc151193925"/>
      <w:bookmarkStart w:id="394" w:name="_Toc226309781"/>
      <w:bookmarkStart w:id="395" w:name="_Toc151193851"/>
      <w:bookmarkStart w:id="396" w:name="_Toc150774637"/>
      <w:bookmarkStart w:id="397" w:name="_Toc127151738"/>
      <w:bookmarkStart w:id="398" w:name="_Toc164608651"/>
      <w:bookmarkStart w:id="399" w:name="_Toc127151537"/>
      <w:bookmarkStart w:id="400" w:name="_Toc305158879"/>
      <w:bookmarkStart w:id="401" w:name="_Toc150774742"/>
      <w:bookmarkStart w:id="402" w:name="_Toc164229378"/>
      <w:bookmarkStart w:id="403" w:name="_Toc151193707"/>
      <w:bookmarkStart w:id="404" w:name="_Toc149720830"/>
      <w:bookmarkStart w:id="405" w:name="_Toc127161451"/>
      <w:bookmarkStart w:id="406" w:name="_Toc151193779"/>
      <w:bookmarkStart w:id="407" w:name="_Toc265228375"/>
      <w:bookmarkStart w:id="408" w:name="_Toc164351631"/>
      <w:bookmarkStart w:id="409" w:name="_Toc195842902"/>
      <w:bookmarkStart w:id="410" w:name="_Toc226337233"/>
      <w:bookmarkStart w:id="411" w:name="_Toc264969227"/>
      <w:bookmarkStart w:id="412" w:name="_Toc150480775"/>
      <w:bookmarkStart w:id="413" w:name="_Toc226965810"/>
      <w:bookmarkStart w:id="414" w:name="_Toc151190164"/>
      <w:bookmarkStart w:id="415" w:name="_Toc142311039"/>
      <w:bookmarkStart w:id="416" w:name="_Toc226965727"/>
      <w:bookmarkStart w:id="417" w:name="_Toc164229232"/>
      <w:bookmarkStart w:id="418" w:name="_Toc520356162"/>
      <w:bookmarkStart w:id="419" w:name="_Toc305158805"/>
      <w:bookmarkStart w:id="420" w:name="_Toc150509288"/>
      <w:bookmarkStart w:id="421" w:name="_Toc164608806"/>
      <w:bookmarkStart w:id="422"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3" w:name="_Toc226965728"/>
      <w:bookmarkStart w:id="424" w:name="_Toc520356163"/>
      <w:bookmarkStart w:id="425" w:name="_Toc151193780"/>
      <w:bookmarkStart w:id="426" w:name="_Toc265228376"/>
      <w:bookmarkStart w:id="427" w:name="_Toc151193636"/>
      <w:bookmarkStart w:id="428" w:name="_Toc151193852"/>
      <w:bookmarkStart w:id="429" w:name="_Toc150774743"/>
      <w:bookmarkStart w:id="430" w:name="_Toc195842903"/>
      <w:bookmarkStart w:id="431" w:name="_Toc226965811"/>
      <w:bookmarkStart w:id="432" w:name="_Toc264969228"/>
      <w:bookmarkStart w:id="433" w:name="_Toc142311040"/>
      <w:bookmarkStart w:id="434" w:name="_Toc150774638"/>
      <w:bookmarkStart w:id="435" w:name="_Toc150509289"/>
      <w:bookmarkStart w:id="436" w:name="_Toc151193708"/>
      <w:bookmarkStart w:id="437" w:name="_Toc151190165"/>
      <w:bookmarkStart w:id="438" w:name="_Toc151193926"/>
      <w:bookmarkStart w:id="439" w:name="_Toc305158806"/>
      <w:bookmarkStart w:id="440" w:name="_Toc305158880"/>
      <w:bookmarkStart w:id="441" w:name="_Toc127151538"/>
      <w:bookmarkStart w:id="442" w:name="_Toc150480776"/>
      <w:bookmarkStart w:id="443" w:name="_Toc226309782"/>
      <w:bookmarkStart w:id="444" w:name="_Toc226337234"/>
      <w:r>
        <w:rPr>
          <w:rFonts w:ascii="Times New Roman" w:eastAsia="宋体" w:hAnsi="Times New Roman"/>
          <w:sz w:val="28"/>
        </w:rPr>
        <w:t>五</w:t>
      </w:r>
      <w:r>
        <w:rPr>
          <w:rFonts w:ascii="Times New Roman" w:eastAsia="宋体" w:hAnsi="Times New Roman"/>
          <w:sz w:val="28"/>
        </w:rPr>
        <w:t xml:space="preserve">   </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供应商认为采购人员及相关人员与其他供应商有利害关系的，可以向采购人或采购代理机构书面提出回避申请，并说明理由。采购人或采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5" w:name="_Toc520356165"/>
      <w:r>
        <w:rPr>
          <w:sz w:val="24"/>
        </w:rPr>
        <w:t>17.4</w:t>
      </w:r>
      <w:r>
        <w:rPr>
          <w:sz w:val="24"/>
        </w:rPr>
        <w:tab/>
      </w:r>
      <w:r>
        <w:rPr>
          <w:sz w:val="24"/>
        </w:rPr>
        <w:t>本项目不公开报价。</w:t>
      </w:r>
    </w:p>
    <w:bookmarkEnd w:id="445"/>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6"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7" w:name="_Toc520356169"/>
      <w:bookmarkEnd w:id="446"/>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48" w:name="_Toc265228383"/>
      <w:bookmarkStart w:id="449" w:name="_Toc226965735"/>
      <w:bookmarkStart w:id="450" w:name="_Toc305158813"/>
      <w:bookmarkStart w:id="451" w:name="_Toc150509296"/>
      <w:bookmarkStart w:id="452" w:name="_Toc151190172"/>
      <w:bookmarkStart w:id="453" w:name="_Toc305158887"/>
      <w:bookmarkStart w:id="454" w:name="_Toc226337241"/>
      <w:bookmarkStart w:id="455" w:name="_Toc195842910"/>
      <w:bookmarkStart w:id="456" w:name="_Toc150774750"/>
      <w:bookmarkStart w:id="457" w:name="_Toc142311047"/>
      <w:bookmarkStart w:id="458" w:name="_Toc151193787"/>
      <w:bookmarkStart w:id="459" w:name="_Toc151193643"/>
      <w:bookmarkStart w:id="460" w:name="_Toc150774645"/>
      <w:bookmarkStart w:id="461" w:name="_Toc127151545"/>
      <w:bookmarkStart w:id="462" w:name="_Toc151193859"/>
      <w:bookmarkStart w:id="463" w:name="_Toc226965818"/>
      <w:bookmarkStart w:id="464" w:name="_Toc264969235"/>
      <w:bookmarkStart w:id="465" w:name="_Toc151193933"/>
      <w:bookmarkStart w:id="466" w:name="_Toc151193715"/>
      <w:bookmarkStart w:id="467" w:name="_Toc150480783"/>
      <w:bookmarkStart w:id="468" w:name="_Toc226309789"/>
      <w:r>
        <w:rPr>
          <w:rFonts w:ascii="Times New Roman" w:eastAsia="宋体" w:hAnsi="Times New Roman"/>
          <w:sz w:val="28"/>
        </w:rPr>
        <w:t>六</w:t>
      </w:r>
      <w:r>
        <w:rPr>
          <w:rFonts w:ascii="Times New Roman" w:eastAsia="宋体" w:hAnsi="Times New Roman"/>
          <w:sz w:val="28"/>
        </w:rPr>
        <w:t xml:space="preserve">   </w:t>
      </w:r>
      <w:bookmarkEnd w:id="447"/>
      <w:r>
        <w:rPr>
          <w:rFonts w:ascii="Times New Roman" w:eastAsia="宋体" w:hAnsi="Times New Roman"/>
          <w:sz w:val="28"/>
        </w:rPr>
        <w:t>确定</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69" w:name="_Toc151193717"/>
      <w:bookmarkStart w:id="470" w:name="_Toc127151748"/>
      <w:bookmarkStart w:id="471" w:name="_Toc151193645"/>
      <w:bookmarkStart w:id="472" w:name="_Toc305158889"/>
      <w:bookmarkStart w:id="473" w:name="_Toc142311049"/>
      <w:bookmarkStart w:id="474" w:name="_Toc164608816"/>
      <w:bookmarkStart w:id="475" w:name="_Toc265228385"/>
      <w:bookmarkStart w:id="476" w:name="_Toc150509298"/>
      <w:bookmarkStart w:id="477" w:name="_Toc164351641"/>
      <w:bookmarkStart w:id="478" w:name="_Toc195842912"/>
      <w:bookmarkStart w:id="479" w:name="_Toc151193861"/>
      <w:bookmarkStart w:id="480" w:name="_Toc305158815"/>
      <w:bookmarkStart w:id="481" w:name="_Toc226965820"/>
      <w:bookmarkStart w:id="482" w:name="_Toc151190174"/>
      <w:bookmarkStart w:id="483" w:name="_Toc164229242"/>
      <w:bookmarkStart w:id="484" w:name="_Toc127151547"/>
      <w:bookmarkStart w:id="485" w:name="_Toc264969237"/>
      <w:bookmarkStart w:id="486" w:name="_Toc226337243"/>
      <w:bookmarkStart w:id="487" w:name="_Toc151193789"/>
      <w:bookmarkStart w:id="488" w:name="_Toc150480785"/>
      <w:bookmarkStart w:id="489" w:name="_Toc226309791"/>
      <w:bookmarkStart w:id="490" w:name="_Toc150774752"/>
      <w:bookmarkStart w:id="491" w:name="_Toc164608661"/>
      <w:bookmarkStart w:id="492" w:name="_Toc127161461"/>
      <w:bookmarkStart w:id="493" w:name="_Toc149720840"/>
      <w:bookmarkStart w:id="494" w:name="_Toc150774647"/>
      <w:bookmarkStart w:id="495" w:name="_Toc226965737"/>
      <w:bookmarkStart w:id="496" w:name="_Toc164229388"/>
      <w:bookmarkStart w:id="497" w:name="_Toc151193935"/>
      <w:r>
        <w:rPr>
          <w:rFonts w:hint="eastAsia"/>
          <w:sz w:val="24"/>
          <w:highlight w:val="lightGray"/>
        </w:rPr>
        <w:t>20</w:t>
      </w:r>
      <w:r>
        <w:rPr>
          <w:rFonts w:hint="eastAsia"/>
          <w:sz w:val="24"/>
          <w:highlight w:val="lightGray"/>
        </w:rPr>
        <w:tab/>
      </w:r>
      <w:r>
        <w:rPr>
          <w:sz w:val="24"/>
        </w:rPr>
        <w:t>确定成交供应商</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498" w:name="_Toc305158817"/>
      <w:bookmarkStart w:id="499" w:name="_Toc305158891"/>
      <w:bookmarkStart w:id="500" w:name="_Toc149720842"/>
      <w:bookmarkStart w:id="501" w:name="_Toc151193937"/>
      <w:bookmarkStart w:id="502" w:name="_Toc164608663"/>
      <w:bookmarkStart w:id="503" w:name="_Toc226965822"/>
      <w:bookmarkStart w:id="504" w:name="_Toc265228387"/>
      <w:bookmarkStart w:id="505" w:name="_Toc164229390"/>
      <w:bookmarkStart w:id="506" w:name="_Toc164351643"/>
      <w:bookmarkStart w:id="507" w:name="_Toc142311051"/>
      <w:bookmarkStart w:id="508" w:name="_Toc127161463"/>
      <w:bookmarkStart w:id="509" w:name="_Toc151193647"/>
      <w:bookmarkStart w:id="510" w:name="_Toc164229244"/>
      <w:bookmarkStart w:id="511" w:name="_Toc127151750"/>
      <w:bookmarkStart w:id="512" w:name="_Toc151193863"/>
      <w:bookmarkStart w:id="513" w:name="_Toc150774649"/>
      <w:bookmarkStart w:id="514" w:name="_Toc150774754"/>
      <w:bookmarkStart w:id="515" w:name="_Toc226309793"/>
      <w:bookmarkStart w:id="516" w:name="_Toc264969239"/>
      <w:bookmarkStart w:id="517" w:name="_Toc127151549"/>
      <w:bookmarkStart w:id="518" w:name="_Toc151190176"/>
      <w:bookmarkStart w:id="519" w:name="_Toc151193791"/>
      <w:bookmarkStart w:id="520" w:name="_Toc195842914"/>
      <w:bookmarkStart w:id="521" w:name="_Toc226965739"/>
      <w:bookmarkStart w:id="522" w:name="_Toc150480787"/>
      <w:bookmarkStart w:id="523" w:name="_Toc151193719"/>
      <w:bookmarkStart w:id="524" w:name="_Toc150509300"/>
      <w:bookmarkStart w:id="525" w:name="_Toc164608818"/>
      <w:bookmarkStart w:id="526" w:name="_Toc226337245"/>
      <w:bookmarkStart w:id="527" w:name="_Ref467307090"/>
      <w:bookmarkStart w:id="528" w:name="_Ref467306425"/>
      <w:bookmarkStart w:id="529" w:name="_Toc520356176"/>
      <w:r>
        <w:rPr>
          <w:rFonts w:hint="eastAsia"/>
          <w:sz w:val="24"/>
          <w:highlight w:val="lightGray"/>
        </w:rPr>
        <w:t>21</w:t>
      </w:r>
      <w:r>
        <w:rPr>
          <w:rFonts w:hint="eastAsia"/>
          <w:sz w:val="24"/>
          <w:highlight w:val="lightGray"/>
        </w:rPr>
        <w:tab/>
      </w:r>
      <w:r>
        <w:rPr>
          <w:sz w:val="24"/>
        </w:rPr>
        <w:t>成交公告与成交通知书</w:t>
      </w:r>
      <w:bookmarkEnd w:id="498"/>
      <w:bookmarkEnd w:id="499"/>
    </w:p>
    <w:p w14:paraId="367C552A" w14:textId="5E18985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1520F3" w:rsidRPr="001520F3">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30" w:name="_Toc151193792"/>
      <w:bookmarkStart w:id="531" w:name="_Toc520356175"/>
      <w:bookmarkStart w:id="532" w:name="_Toc151190177"/>
      <w:bookmarkStart w:id="533" w:name="_Toc195842915"/>
      <w:bookmarkStart w:id="534" w:name="_Toc150774650"/>
      <w:bookmarkStart w:id="535" w:name="_Ref467306978"/>
      <w:bookmarkStart w:id="536" w:name="_Toc150509301"/>
      <w:bookmarkStart w:id="537" w:name="_Toc151193720"/>
      <w:bookmarkStart w:id="538" w:name="_Toc150480788"/>
      <w:bookmarkStart w:id="539" w:name="_Ref467307204"/>
      <w:bookmarkStart w:id="540" w:name="_Toc226965740"/>
      <w:bookmarkStart w:id="541" w:name="_Toc149720843"/>
      <w:bookmarkStart w:id="542" w:name="_Toc127151550"/>
      <w:bookmarkStart w:id="543" w:name="_Toc164608819"/>
      <w:bookmarkStart w:id="544" w:name="_Toc164608664"/>
      <w:bookmarkStart w:id="545" w:name="_Toc151193648"/>
      <w:bookmarkStart w:id="546" w:name="_Toc127151751"/>
      <w:bookmarkStart w:id="547" w:name="_Toc151193938"/>
      <w:bookmarkStart w:id="548" w:name="_Toc164229245"/>
      <w:bookmarkStart w:id="549" w:name="_Toc150774755"/>
      <w:bookmarkStart w:id="550" w:name="_Toc151193864"/>
      <w:bookmarkStart w:id="551" w:name="_Toc305158892"/>
      <w:bookmarkStart w:id="552" w:name="_Toc142311052"/>
      <w:bookmarkStart w:id="553" w:name="_Toc164351644"/>
      <w:bookmarkStart w:id="554" w:name="_Ref467306377"/>
      <w:bookmarkStart w:id="555" w:name="_Toc305158818"/>
      <w:bookmarkStart w:id="556" w:name="_Toc226309794"/>
      <w:bookmarkStart w:id="557" w:name="_Toc264969240"/>
      <w:bookmarkStart w:id="558" w:name="_Toc127161464"/>
      <w:bookmarkStart w:id="559" w:name="_Ref467307062"/>
      <w:bookmarkStart w:id="560" w:name="_Toc164229391"/>
      <w:bookmarkStart w:id="561" w:name="_Toc265228388"/>
      <w:bookmarkStart w:id="562" w:name="_Toc226337246"/>
      <w:bookmarkStart w:id="563" w:name="_Toc22696582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sz w:val="24"/>
          <w:highlight w:val="lightGray"/>
        </w:rPr>
        <w:t>23</w:t>
      </w:r>
      <w:r>
        <w:rPr>
          <w:rFonts w:hint="eastAsia"/>
          <w:sz w:val="24"/>
          <w:highlight w:val="lightGray"/>
        </w:rPr>
        <w:tab/>
      </w:r>
      <w:r>
        <w:rPr>
          <w:sz w:val="24"/>
        </w:rPr>
        <w:t>签订合同</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7"/>
    <w:bookmarkEnd w:id="528"/>
    <w:bookmarkEnd w:id="529"/>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采购人或采购代理机构对供应商依法提出的询问，在</w:t>
      </w:r>
      <w:r>
        <w:rPr>
          <w:sz w:val="24"/>
        </w:rPr>
        <w:t>3</w:t>
      </w:r>
      <w:r>
        <w:rPr>
          <w:sz w:val="24"/>
        </w:rPr>
        <w:t>个工作日内作出答复，但答复的内容不得涉及商业秘密。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t>24.2.2</w:t>
      </w:r>
      <w:r>
        <w:rPr>
          <w:rFonts w:hint="eastAsia"/>
          <w:sz w:val="24"/>
        </w:rPr>
        <w:tab/>
      </w:r>
      <w:r>
        <w:rPr>
          <w:sz w:val="24"/>
        </w:rPr>
        <w:t>质疑函须使用财政部制定的范本文件。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收费对象、收费标准及缴纳时间见《供应商须知资料表》。由成交供应商支付的，成交供应商须一次性向采购代理机构缴纳代理费，报价应包含代理费用。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4" w:name="_Toc265228392"/>
      <w:bookmarkStart w:id="565" w:name="_Toc305158822"/>
      <w:bookmarkStart w:id="566" w:name="_Toc305158896"/>
      <w:bookmarkStart w:id="567" w:name="_Toc353873934"/>
      <w:bookmarkStart w:id="568" w:name="_Toc127151554"/>
      <w:bookmarkStart w:id="569" w:name="_Toc150774759"/>
      <w:bookmarkStart w:id="570" w:name="_Toc226965827"/>
      <w:bookmarkStart w:id="571" w:name="_Toc264969244"/>
      <w:bookmarkStart w:id="572" w:name="_Toc353873664"/>
      <w:bookmarkStart w:id="573" w:name="_Toc150480792"/>
      <w:bookmarkStart w:id="574" w:name="_Toc142311056"/>
      <w:bookmarkStart w:id="575" w:name="_Toc353825544"/>
      <w:bookmarkStart w:id="576" w:name="_Toc226337250"/>
      <w:r>
        <w:rPr>
          <w:sz w:val="24"/>
        </w:rPr>
        <w:br w:type="page"/>
      </w:r>
      <w:bookmarkStart w:id="577" w:name="_Toc126322346"/>
      <w:r>
        <w:rPr>
          <w:b/>
          <w:sz w:val="36"/>
          <w:szCs w:val="36"/>
        </w:rPr>
        <w:lastRenderedPageBreak/>
        <w:t>第三章</w:t>
      </w:r>
      <w:r>
        <w:rPr>
          <w:b/>
          <w:sz w:val="36"/>
          <w:szCs w:val="36"/>
        </w:rPr>
        <w:t xml:space="preserve">   </w:t>
      </w:r>
      <w:bookmarkEnd w:id="564"/>
      <w:bookmarkEnd w:id="565"/>
      <w:bookmarkEnd w:id="566"/>
      <w:bookmarkEnd w:id="567"/>
      <w:bookmarkEnd w:id="568"/>
      <w:bookmarkEnd w:id="569"/>
      <w:bookmarkEnd w:id="570"/>
      <w:bookmarkEnd w:id="571"/>
      <w:bookmarkEnd w:id="572"/>
      <w:bookmarkEnd w:id="573"/>
      <w:bookmarkEnd w:id="574"/>
      <w:bookmarkEnd w:id="575"/>
      <w:bookmarkEnd w:id="576"/>
      <w:r>
        <w:rPr>
          <w:b/>
          <w:sz w:val="36"/>
          <w:szCs w:val="36"/>
        </w:rPr>
        <w:t>评审方法和评审标准</w:t>
      </w:r>
      <w:bookmarkStart w:id="578" w:name="_Toc487900382"/>
      <w:bookmarkEnd w:id="577"/>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79" w:name="_Toc265228379"/>
      <w:bookmarkStart w:id="580" w:name="_Toc195842906"/>
      <w:bookmarkStart w:id="581" w:name="_Toc164608810"/>
      <w:bookmarkStart w:id="582" w:name="_Toc142311043"/>
      <w:bookmarkStart w:id="583" w:name="_Toc150774746"/>
      <w:bookmarkStart w:id="584" w:name="_Toc127151541"/>
      <w:bookmarkStart w:id="585" w:name="_Toc151193639"/>
      <w:bookmarkStart w:id="586" w:name="_Toc150480779"/>
      <w:bookmarkStart w:id="587" w:name="_Toc151193855"/>
      <w:bookmarkStart w:id="588" w:name="_Toc127151742"/>
      <w:bookmarkStart w:id="589" w:name="_Toc164229382"/>
      <w:bookmarkStart w:id="590" w:name="_Toc226309785"/>
      <w:bookmarkStart w:id="591" w:name="_Toc149720834"/>
      <w:bookmarkStart w:id="592" w:name="_Toc226965731"/>
      <w:bookmarkStart w:id="593" w:name="_Toc151190168"/>
      <w:bookmarkStart w:id="594" w:name="_Toc264969231"/>
      <w:bookmarkStart w:id="595" w:name="_Toc164608655"/>
      <w:bookmarkStart w:id="596" w:name="_Toc127161455"/>
      <w:bookmarkStart w:id="597" w:name="_Toc150509292"/>
      <w:bookmarkStart w:id="598" w:name="_Toc164351635"/>
      <w:bookmarkStart w:id="599" w:name="_Toc226965814"/>
      <w:bookmarkStart w:id="600" w:name="_Toc164229236"/>
      <w:bookmarkStart w:id="601" w:name="_Toc151193711"/>
      <w:bookmarkStart w:id="602" w:name="_Toc151193929"/>
      <w:bookmarkStart w:id="603" w:name="_Toc226337237"/>
      <w:bookmarkStart w:id="604" w:name="_Toc305158883"/>
      <w:bookmarkStart w:id="605" w:name="_Toc151193783"/>
      <w:bookmarkStart w:id="606" w:name="_Toc305158809"/>
      <w:bookmarkStart w:id="607" w:name="_Toc150774641"/>
      <w:bookmarkStart w:id="608" w:name="_Toc353825551"/>
      <w:bookmarkStart w:id="609" w:name="_Toc353873941"/>
      <w:bookmarkStart w:id="610" w:name="_Toc226965828"/>
      <w:bookmarkStart w:id="611" w:name="_Toc226337251"/>
      <w:bookmarkStart w:id="612" w:name="_Toc305158897"/>
      <w:bookmarkStart w:id="613" w:name="_Toc353873935"/>
      <w:bookmarkStart w:id="614" w:name="_Toc195842920"/>
      <w:bookmarkStart w:id="615" w:name="_Toc127151555"/>
      <w:bookmarkStart w:id="616" w:name="_Toc142311057"/>
      <w:bookmarkStart w:id="617" w:name="_Toc305158823"/>
      <w:bookmarkStart w:id="618" w:name="_Toc150774760"/>
      <w:bookmarkStart w:id="619" w:name="_Toc353825545"/>
      <w:bookmarkStart w:id="620" w:name="_Toc265228393"/>
      <w:bookmarkStart w:id="621" w:name="_Toc264969245"/>
      <w:bookmarkStart w:id="622" w:name="_Toc150480793"/>
      <w:bookmarkStart w:id="623" w:name="_Toc3538736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578"/>
      <w:r>
        <w:rPr>
          <w:rFonts w:hint="eastAsia"/>
          <w:sz w:val="24"/>
        </w:rPr>
        <w:t>1</w:t>
      </w:r>
      <w:r>
        <w:rPr>
          <w:rFonts w:hint="eastAsia"/>
          <w:sz w:val="24"/>
        </w:rPr>
        <w:tab/>
      </w:r>
      <w:r>
        <w:rPr>
          <w:sz w:val="24"/>
        </w:rPr>
        <w:t>响应文件的</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sz w:val="24"/>
        </w:rPr>
        <w:t>资格性检查和符合性审查</w:t>
      </w:r>
    </w:p>
    <w:p w14:paraId="0FFB8D82" w14:textId="6DCF296B"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sidR="00A47AD7" w:rsidRPr="00A47AD7">
        <w:rPr>
          <w:rFonts w:hint="eastAsia"/>
          <w:sz w:val="24"/>
        </w:rPr>
        <w:t>磋商小组决定</w:t>
      </w:r>
      <w:r w:rsidR="00A47AD7">
        <w:rPr>
          <w:rFonts w:hint="eastAsia"/>
          <w:sz w:val="24"/>
        </w:rPr>
        <w:t>供应商</w:t>
      </w:r>
      <w:r w:rsidR="00A47AD7" w:rsidRPr="00A47AD7">
        <w:rPr>
          <w:rFonts w:hint="eastAsia"/>
          <w:sz w:val="24"/>
        </w:rPr>
        <w:t>是否符合</w:t>
      </w:r>
      <w:r w:rsidR="00A47AD7">
        <w:rPr>
          <w:sz w:val="24"/>
        </w:rPr>
        <w:t>资格性检查要求</w:t>
      </w:r>
      <w:r w:rsidR="00A47AD7" w:rsidRPr="00A47AD7">
        <w:rPr>
          <w:rFonts w:hint="eastAsia"/>
          <w:sz w:val="24"/>
        </w:rPr>
        <w:t>、</w:t>
      </w:r>
      <w:r w:rsidR="00A47AD7">
        <w:rPr>
          <w:sz w:val="24"/>
        </w:rPr>
        <w:t>符合性审查要求</w:t>
      </w:r>
      <w:r w:rsidR="00A47AD7">
        <w:rPr>
          <w:rFonts w:hint="eastAsia"/>
          <w:sz w:val="24"/>
        </w:rPr>
        <w:t>、响应</w:t>
      </w:r>
      <w:r w:rsidR="00A47AD7" w:rsidRPr="00A47AD7">
        <w:rPr>
          <w:rFonts w:hint="eastAsia"/>
          <w:sz w:val="24"/>
        </w:rPr>
        <w:t>文件是否对</w:t>
      </w:r>
      <w:r w:rsidR="00A47AD7">
        <w:rPr>
          <w:rFonts w:hint="eastAsia"/>
          <w:sz w:val="24"/>
        </w:rPr>
        <w:t>采购</w:t>
      </w:r>
      <w:r w:rsidR="00A47AD7" w:rsidRPr="00A47AD7">
        <w:rPr>
          <w:rFonts w:hint="eastAsia"/>
          <w:sz w:val="24"/>
        </w:rPr>
        <w:t>文件作出了实质性响应只根据</w:t>
      </w:r>
      <w:r w:rsidR="00A47AD7">
        <w:rPr>
          <w:rFonts w:hint="eastAsia"/>
          <w:sz w:val="24"/>
        </w:rPr>
        <w:t>响应</w:t>
      </w:r>
      <w:r w:rsidR="00A47AD7" w:rsidRPr="00A47AD7">
        <w:rPr>
          <w:rFonts w:hint="eastAsia"/>
          <w:sz w:val="24"/>
        </w:rPr>
        <w:t>文件本身的内容，而不寻求外部的证据（购买</w:t>
      </w:r>
      <w:r w:rsidR="00A47AD7">
        <w:rPr>
          <w:rFonts w:hint="eastAsia"/>
          <w:sz w:val="24"/>
        </w:rPr>
        <w:t>采购</w:t>
      </w:r>
      <w:r w:rsidR="00A47AD7" w:rsidRPr="00A47AD7">
        <w:rPr>
          <w:rFonts w:hint="eastAsia"/>
          <w:sz w:val="24"/>
        </w:rPr>
        <w:t>文件信息查询、信用查询</w:t>
      </w:r>
      <w:r w:rsidR="00A47AD7">
        <w:rPr>
          <w:rFonts w:hint="eastAsia"/>
          <w:sz w:val="24"/>
        </w:rPr>
        <w:t>、保证金提交和虚假信息</w:t>
      </w:r>
      <w:r w:rsidR="00A47AD7" w:rsidRPr="00A47AD7">
        <w:rPr>
          <w:rFonts w:hint="eastAsia"/>
          <w:sz w:val="24"/>
        </w:rPr>
        <w:t>除外）</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4" w:name="_Hlt487972895"/>
            <w:bookmarkEnd w:id="624"/>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lastRenderedPageBreak/>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lastRenderedPageBreak/>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lastRenderedPageBreak/>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5" w:name="_Hlk107060004"/>
            <w:r>
              <w:rPr>
                <w:rFonts w:hint="eastAsia"/>
                <w:color w:val="000000"/>
                <w:sz w:val="24"/>
              </w:rPr>
              <w:t>详见第一章“</w:t>
            </w:r>
            <w:r>
              <w:rPr>
                <w:sz w:val="24"/>
              </w:rPr>
              <w:t>其他特定资格要求</w:t>
            </w:r>
            <w:r>
              <w:rPr>
                <w:rFonts w:hint="eastAsia"/>
                <w:color w:val="000000"/>
                <w:sz w:val="24"/>
              </w:rPr>
              <w:t>”</w:t>
            </w:r>
            <w:bookmarkEnd w:id="625"/>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2E7F6C7D"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6" w:name="_Hlk126598088"/>
      <w:r w:rsidR="006F61CB">
        <w:rPr>
          <w:rFonts w:hint="eastAsia"/>
          <w:sz w:val="24"/>
        </w:rPr>
        <w:t>磋商时</w:t>
      </w:r>
      <w:r w:rsidR="008B5C36">
        <w:rPr>
          <w:color w:val="000000"/>
          <w:sz w:val="24"/>
          <w:szCs w:val="20"/>
        </w:rPr>
        <w:t>法定代表人</w:t>
      </w:r>
      <w:r w:rsidR="008B5C36">
        <w:rPr>
          <w:rFonts w:hint="eastAsia"/>
          <w:color w:val="000000"/>
          <w:sz w:val="24"/>
          <w:szCs w:val="20"/>
        </w:rPr>
        <w:t>或</w:t>
      </w:r>
      <w:r w:rsidR="006F61CB">
        <w:rPr>
          <w:rFonts w:hint="eastAsia"/>
          <w:sz w:val="24"/>
        </w:rPr>
        <w:t>授权代表需携带身份证原件参加。</w:t>
      </w:r>
      <w:bookmarkEnd w:id="626"/>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对磋商文件作出的实质性变动是磋商文件的有效组成部分，磋商小组应当及时以书面形式同时通知所有参加磋商的供应商。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表述不一致或者有明显文字和计算错误的内容等作出必要的澄清、说明或者更正。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w:t>
      </w:r>
      <w:r>
        <w:rPr>
          <w:sz w:val="24"/>
        </w:rPr>
        <w:lastRenderedPageBreak/>
        <w:t>小微企业的合同份额占到合同总金额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组成联合体或者接受分包的小微企业与联合体内其他企业、分包企业之间存在直接控股、管理关系的，不享受价格扣除优惠政策。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若供应商同时属于小型或微型企业、监狱企业、残疾人福利性单位中的两种及以上，将不重复享受小微企业价格扣减的优惠政策。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8"/>
    <w:bookmarkEnd w:id="609"/>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7" w:name="_Toc127151546"/>
      <w:bookmarkStart w:id="628" w:name="_Toc127151747"/>
      <w:bookmarkStart w:id="629" w:name="_Toc150774751"/>
      <w:bookmarkStart w:id="630" w:name="_Toc164608660"/>
      <w:bookmarkStart w:id="631" w:name="_Toc305158888"/>
      <w:bookmarkStart w:id="632" w:name="_Toc195842911"/>
      <w:bookmarkStart w:id="633" w:name="_Ref467307010"/>
      <w:bookmarkStart w:id="634" w:name="_Toc127161460"/>
      <w:bookmarkStart w:id="635" w:name="_Toc151193934"/>
      <w:bookmarkStart w:id="636" w:name="_Toc142311048"/>
      <w:bookmarkStart w:id="637" w:name="_Toc305158814"/>
      <w:bookmarkStart w:id="638" w:name="_Toc264969236"/>
      <w:bookmarkStart w:id="639" w:name="_Toc151193716"/>
      <w:bookmarkStart w:id="640" w:name="_Toc151193644"/>
      <w:bookmarkStart w:id="641" w:name="_Toc164351640"/>
      <w:bookmarkStart w:id="642" w:name="_Toc151193788"/>
      <w:bookmarkStart w:id="643" w:name="_Toc226337242"/>
      <w:bookmarkStart w:id="644" w:name="_Toc226309790"/>
      <w:bookmarkStart w:id="645" w:name="_Toc151190173"/>
      <w:bookmarkStart w:id="646" w:name="_Toc150509297"/>
      <w:bookmarkStart w:id="647" w:name="_Toc151193860"/>
      <w:bookmarkStart w:id="648" w:name="_Toc226965736"/>
      <w:bookmarkStart w:id="649" w:name="_Toc164229241"/>
      <w:bookmarkStart w:id="650" w:name="_Toc520356170"/>
      <w:bookmarkStart w:id="651" w:name="_Toc164608815"/>
      <w:bookmarkStart w:id="652" w:name="_Toc226965819"/>
      <w:bookmarkStart w:id="653" w:name="_Toc164229387"/>
      <w:bookmarkStart w:id="654" w:name="_Toc150774646"/>
      <w:bookmarkStart w:id="655" w:name="_Toc150480784"/>
      <w:bookmarkStart w:id="656" w:name="_Toc149720839"/>
      <w:bookmarkStart w:id="657" w:name="_Toc265228384"/>
      <w:r>
        <w:rPr>
          <w:sz w:val="24"/>
        </w:rPr>
        <w:t>成交候选人名单</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6520"/>
        <w:gridCol w:w="993"/>
      </w:tblGrid>
      <w:tr w:rsidR="0019498E" w:rsidRPr="00093B6A" w14:paraId="54F5B08C" w14:textId="77777777" w:rsidTr="009F0DBF">
        <w:trPr>
          <w:trHeight w:val="1400"/>
        </w:trPr>
        <w:tc>
          <w:tcPr>
            <w:tcW w:w="993" w:type="dxa"/>
            <w:tcBorders>
              <w:top w:val="single" w:sz="4" w:space="0" w:color="auto"/>
              <w:left w:val="single" w:sz="4" w:space="0" w:color="auto"/>
              <w:right w:val="single" w:sz="4" w:space="0" w:color="auto"/>
            </w:tcBorders>
            <w:vAlign w:val="center"/>
          </w:tcPr>
          <w:p w14:paraId="0DC61027" w14:textId="77777777" w:rsidR="0019498E" w:rsidRPr="00093B6A" w:rsidRDefault="0019498E" w:rsidP="006A52B1">
            <w:pPr>
              <w:widowControl/>
              <w:spacing w:line="360" w:lineRule="auto"/>
              <w:jc w:val="center"/>
              <w:rPr>
                <w:rFonts w:ascii="宋体" w:hAnsi="宋体" w:cs="宋体"/>
                <w:bCs/>
                <w:sz w:val="24"/>
              </w:rPr>
            </w:pPr>
            <w:bookmarkStart w:id="658" w:name="_Toc126322347"/>
            <w:r w:rsidRPr="00093B6A">
              <w:rPr>
                <w:rFonts w:ascii="宋体" w:hAnsi="宋体" w:cs="宋体" w:hint="eastAsia"/>
                <w:bCs/>
                <w:sz w:val="24"/>
              </w:rPr>
              <w:t>评审项</w:t>
            </w:r>
          </w:p>
        </w:tc>
        <w:tc>
          <w:tcPr>
            <w:tcW w:w="851" w:type="dxa"/>
            <w:tcBorders>
              <w:top w:val="single" w:sz="4" w:space="0" w:color="auto"/>
              <w:left w:val="single" w:sz="4" w:space="0" w:color="auto"/>
              <w:bottom w:val="single" w:sz="4" w:space="0" w:color="auto"/>
              <w:right w:val="single" w:sz="4" w:space="0" w:color="auto"/>
            </w:tcBorders>
            <w:vAlign w:val="center"/>
          </w:tcPr>
          <w:p w14:paraId="02665428"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sz w:val="24"/>
              </w:rPr>
              <w:t>评审内容</w:t>
            </w:r>
          </w:p>
        </w:tc>
        <w:tc>
          <w:tcPr>
            <w:tcW w:w="6520" w:type="dxa"/>
            <w:tcBorders>
              <w:top w:val="single" w:sz="4" w:space="0" w:color="auto"/>
              <w:left w:val="single" w:sz="4" w:space="0" w:color="auto"/>
              <w:bottom w:val="single" w:sz="4" w:space="0" w:color="auto"/>
              <w:right w:val="single" w:sz="4" w:space="0" w:color="auto"/>
            </w:tcBorders>
            <w:vAlign w:val="center"/>
          </w:tcPr>
          <w:p w14:paraId="2AB7278C"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评审规则</w:t>
            </w:r>
          </w:p>
        </w:tc>
        <w:tc>
          <w:tcPr>
            <w:tcW w:w="993" w:type="dxa"/>
            <w:tcBorders>
              <w:top w:val="single" w:sz="4" w:space="0" w:color="auto"/>
              <w:left w:val="single" w:sz="4" w:space="0" w:color="auto"/>
              <w:bottom w:val="single" w:sz="4" w:space="0" w:color="auto"/>
              <w:right w:val="single" w:sz="4" w:space="0" w:color="auto"/>
            </w:tcBorders>
            <w:vAlign w:val="center"/>
          </w:tcPr>
          <w:p w14:paraId="4F74F55C"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得分</w:t>
            </w:r>
          </w:p>
        </w:tc>
      </w:tr>
      <w:tr w:rsidR="0019498E" w:rsidRPr="00093B6A" w14:paraId="61B98194" w14:textId="77777777" w:rsidTr="009F0DBF">
        <w:trPr>
          <w:trHeight w:val="1400"/>
        </w:trPr>
        <w:tc>
          <w:tcPr>
            <w:tcW w:w="993" w:type="dxa"/>
            <w:tcBorders>
              <w:top w:val="single" w:sz="4" w:space="0" w:color="auto"/>
              <w:left w:val="single" w:sz="4" w:space="0" w:color="auto"/>
              <w:right w:val="single" w:sz="4" w:space="0" w:color="auto"/>
            </w:tcBorders>
            <w:vAlign w:val="center"/>
          </w:tcPr>
          <w:p w14:paraId="7082DACD" w14:textId="77777777" w:rsidR="0019498E" w:rsidRPr="00093B6A" w:rsidRDefault="0019498E" w:rsidP="006A52B1">
            <w:pPr>
              <w:widowControl/>
              <w:spacing w:line="360" w:lineRule="auto"/>
              <w:jc w:val="center"/>
              <w:rPr>
                <w:rFonts w:ascii="宋体" w:hAnsi="宋体" w:cs="宋体"/>
                <w:bCs/>
                <w:sz w:val="24"/>
              </w:rPr>
            </w:pPr>
            <w:r w:rsidRPr="00093B6A">
              <w:rPr>
                <w:rFonts w:ascii="宋体" w:hAnsi="宋体" w:cs="宋体" w:hint="eastAsia"/>
                <w:bCs/>
                <w:sz w:val="24"/>
              </w:rPr>
              <w:t>商务部分</w:t>
            </w:r>
          </w:p>
        </w:tc>
        <w:tc>
          <w:tcPr>
            <w:tcW w:w="851" w:type="dxa"/>
            <w:tcBorders>
              <w:top w:val="single" w:sz="4" w:space="0" w:color="auto"/>
              <w:left w:val="single" w:sz="4" w:space="0" w:color="auto"/>
              <w:bottom w:val="single" w:sz="4" w:space="0" w:color="auto"/>
              <w:right w:val="single" w:sz="4" w:space="0" w:color="auto"/>
            </w:tcBorders>
            <w:vAlign w:val="center"/>
          </w:tcPr>
          <w:p w14:paraId="6710D28C"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sz w:val="24"/>
              </w:rPr>
              <w:t>相关业绩</w:t>
            </w:r>
          </w:p>
        </w:tc>
        <w:tc>
          <w:tcPr>
            <w:tcW w:w="6520" w:type="dxa"/>
            <w:tcBorders>
              <w:top w:val="single" w:sz="4" w:space="0" w:color="auto"/>
              <w:left w:val="single" w:sz="4" w:space="0" w:color="auto"/>
              <w:bottom w:val="single" w:sz="4" w:space="0" w:color="auto"/>
              <w:right w:val="single" w:sz="4" w:space="0" w:color="auto"/>
            </w:tcBorders>
            <w:vAlign w:val="center"/>
          </w:tcPr>
          <w:p w14:paraId="0B6A2A3E"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供应商自20</w:t>
            </w:r>
            <w:r w:rsidRPr="00093B6A">
              <w:rPr>
                <w:rFonts w:ascii="宋体" w:hAnsi="宋体" w:cs="宋体"/>
                <w:color w:val="000000"/>
                <w:sz w:val="24"/>
              </w:rPr>
              <w:t>20</w:t>
            </w:r>
            <w:r w:rsidRPr="00093B6A">
              <w:rPr>
                <w:rFonts w:ascii="宋体" w:hAnsi="宋体" w:cs="宋体" w:hint="eastAsia"/>
                <w:color w:val="000000"/>
                <w:sz w:val="24"/>
              </w:rPr>
              <w:t>年</w:t>
            </w:r>
            <w:r w:rsidRPr="00093B6A">
              <w:rPr>
                <w:rFonts w:ascii="宋体" w:hAnsi="宋体" w:cs="宋体"/>
                <w:color w:val="000000"/>
                <w:sz w:val="24"/>
              </w:rPr>
              <w:t>5</w:t>
            </w:r>
            <w:r w:rsidRPr="00093B6A">
              <w:rPr>
                <w:rFonts w:ascii="宋体" w:hAnsi="宋体" w:cs="宋体" w:hint="eastAsia"/>
                <w:color w:val="000000"/>
                <w:sz w:val="24"/>
              </w:rPr>
              <w:t>月1日起至本项目采购公告发出之日止，所承担的相同或相似项目业绩，每个有效业绩得</w:t>
            </w:r>
            <w:r w:rsidRPr="00093B6A">
              <w:rPr>
                <w:rFonts w:ascii="宋体" w:hAnsi="宋体" w:cs="宋体"/>
                <w:color w:val="000000"/>
                <w:sz w:val="24"/>
              </w:rPr>
              <w:t>1</w:t>
            </w:r>
            <w:r w:rsidRPr="00093B6A">
              <w:rPr>
                <w:rFonts w:ascii="宋体" w:hAnsi="宋体" w:cs="宋体" w:hint="eastAsia"/>
                <w:color w:val="000000"/>
                <w:sz w:val="24"/>
              </w:rPr>
              <w:t>分，最高得</w:t>
            </w:r>
            <w:r w:rsidRPr="00093B6A">
              <w:rPr>
                <w:rFonts w:ascii="宋体" w:hAnsi="宋体" w:cs="宋体"/>
                <w:color w:val="000000"/>
                <w:sz w:val="24"/>
              </w:rPr>
              <w:t>5</w:t>
            </w:r>
            <w:r w:rsidRPr="00093B6A">
              <w:rPr>
                <w:rFonts w:ascii="宋体" w:hAnsi="宋体" w:cs="宋体" w:hint="eastAsia"/>
                <w:color w:val="000000"/>
                <w:sz w:val="24"/>
              </w:rPr>
              <w:t>分。注：提供的业绩证明文件应包括：项目合同复印件并加盖供应商公章。项目合同应包含合同首页、金额页、签字盖章页。</w:t>
            </w:r>
          </w:p>
        </w:tc>
        <w:tc>
          <w:tcPr>
            <w:tcW w:w="993" w:type="dxa"/>
            <w:tcBorders>
              <w:top w:val="single" w:sz="4" w:space="0" w:color="auto"/>
              <w:left w:val="single" w:sz="4" w:space="0" w:color="auto"/>
              <w:bottom w:val="single" w:sz="4" w:space="0" w:color="auto"/>
              <w:right w:val="single" w:sz="4" w:space="0" w:color="auto"/>
            </w:tcBorders>
            <w:vAlign w:val="center"/>
          </w:tcPr>
          <w:p w14:paraId="02E336C9"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color w:val="000000"/>
                <w:sz w:val="24"/>
              </w:rPr>
              <w:t>5</w:t>
            </w:r>
          </w:p>
        </w:tc>
      </w:tr>
      <w:tr w:rsidR="0019498E" w:rsidRPr="00093B6A" w14:paraId="245BC59F" w14:textId="77777777" w:rsidTr="009F0DBF">
        <w:trPr>
          <w:trHeight w:val="1400"/>
        </w:trPr>
        <w:tc>
          <w:tcPr>
            <w:tcW w:w="993" w:type="dxa"/>
            <w:vMerge w:val="restart"/>
            <w:tcBorders>
              <w:top w:val="single" w:sz="4" w:space="0" w:color="auto"/>
              <w:left w:val="single" w:sz="4" w:space="0" w:color="auto"/>
              <w:right w:val="single" w:sz="4" w:space="0" w:color="auto"/>
            </w:tcBorders>
            <w:vAlign w:val="center"/>
          </w:tcPr>
          <w:p w14:paraId="24ACEC54" w14:textId="77777777" w:rsidR="0019498E" w:rsidRPr="00093B6A" w:rsidRDefault="0019498E" w:rsidP="006A52B1">
            <w:pPr>
              <w:widowControl/>
              <w:spacing w:line="360" w:lineRule="auto"/>
              <w:jc w:val="center"/>
              <w:rPr>
                <w:rFonts w:ascii="宋体" w:hAnsi="宋体" w:cs="宋体"/>
                <w:bCs/>
                <w:sz w:val="24"/>
              </w:rPr>
            </w:pPr>
            <w:r w:rsidRPr="00093B6A">
              <w:rPr>
                <w:rFonts w:ascii="宋体" w:hAnsi="宋体" w:cs="宋体" w:hint="eastAsia"/>
                <w:bCs/>
                <w:sz w:val="24"/>
              </w:rPr>
              <w:t>技术部分</w:t>
            </w:r>
          </w:p>
        </w:tc>
        <w:tc>
          <w:tcPr>
            <w:tcW w:w="851" w:type="dxa"/>
            <w:tcBorders>
              <w:top w:val="single" w:sz="4" w:space="0" w:color="auto"/>
              <w:left w:val="single" w:sz="4" w:space="0" w:color="auto"/>
              <w:bottom w:val="single" w:sz="4" w:space="0" w:color="auto"/>
              <w:right w:val="single" w:sz="4" w:space="0" w:color="auto"/>
            </w:tcBorders>
            <w:vAlign w:val="center"/>
          </w:tcPr>
          <w:p w14:paraId="18F309AA" w14:textId="77777777" w:rsidR="0019498E" w:rsidRPr="00093B6A" w:rsidRDefault="0019498E" w:rsidP="006A52B1">
            <w:pPr>
              <w:spacing w:line="360" w:lineRule="auto"/>
              <w:jc w:val="center"/>
              <w:rPr>
                <w:rFonts w:ascii="宋体" w:hAnsi="宋体" w:cs="宋体"/>
                <w:color w:val="000000"/>
                <w:sz w:val="24"/>
              </w:rPr>
            </w:pPr>
            <w:r w:rsidRPr="00093B6A">
              <w:rPr>
                <w:rFonts w:ascii="宋体" w:hAnsi="宋体" w:cs="宋体" w:hint="eastAsia"/>
                <w:color w:val="000000"/>
                <w:sz w:val="24"/>
              </w:rPr>
              <w:t>对项目服务总体需求的分析与理解</w:t>
            </w:r>
          </w:p>
        </w:tc>
        <w:tc>
          <w:tcPr>
            <w:tcW w:w="6520" w:type="dxa"/>
            <w:tcBorders>
              <w:top w:val="single" w:sz="4" w:space="0" w:color="auto"/>
              <w:left w:val="single" w:sz="4" w:space="0" w:color="auto"/>
              <w:bottom w:val="single" w:sz="4" w:space="0" w:color="auto"/>
              <w:right w:val="single" w:sz="4" w:space="0" w:color="auto"/>
            </w:tcBorders>
            <w:vAlign w:val="center"/>
          </w:tcPr>
          <w:p w14:paraId="3EC68C9C"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服务方案考虑完整、详细，体现了对需求的深入理解；项目管理严格，考虑周全，计划详细，安排合理；服务流程等采取了有效的可操作性强的管理措施来控制服务质量；服务文档标准完整。能充分理解用户需求得10分；</w:t>
            </w:r>
          </w:p>
          <w:p w14:paraId="620D0BF2"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服务方案考虑基本完整，对需求基本理解；项目管理、服务计划基本合理，服务流程等有响应；服务文档格式基本完整。不能完全理解用户需求得6分；</w:t>
            </w:r>
          </w:p>
          <w:p w14:paraId="29902380"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服务方案考虑不完整，对需求没有理解；项目管理、服务计划不合理，对技术培训、服务流程等响应服务不合理</w:t>
            </w:r>
            <w:r w:rsidRPr="00093B6A">
              <w:rPr>
                <w:rFonts w:ascii="宋体" w:hAnsi="宋体" w:cs="宋体" w:hint="eastAsia"/>
                <w:color w:val="000000"/>
                <w:sz w:val="24"/>
                <w:vertAlign w:val="subscript"/>
              </w:rPr>
              <w:t>、</w:t>
            </w:r>
            <w:r w:rsidRPr="00093B6A">
              <w:rPr>
                <w:rFonts w:ascii="宋体" w:hAnsi="宋体" w:cs="宋体" w:hint="eastAsia"/>
                <w:color w:val="000000"/>
                <w:sz w:val="24"/>
              </w:rPr>
              <w:t>服务文档不完整。基本不能理解用户需求得3分；</w:t>
            </w:r>
          </w:p>
          <w:p w14:paraId="19AE9E26"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本项未提供得0分</w:t>
            </w:r>
          </w:p>
        </w:tc>
        <w:tc>
          <w:tcPr>
            <w:tcW w:w="993" w:type="dxa"/>
            <w:tcBorders>
              <w:top w:val="single" w:sz="4" w:space="0" w:color="auto"/>
              <w:left w:val="single" w:sz="4" w:space="0" w:color="auto"/>
              <w:bottom w:val="single" w:sz="4" w:space="0" w:color="auto"/>
              <w:right w:val="single" w:sz="4" w:space="0" w:color="auto"/>
            </w:tcBorders>
            <w:vAlign w:val="center"/>
          </w:tcPr>
          <w:p w14:paraId="5AF5D791"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1</w:t>
            </w:r>
            <w:r w:rsidRPr="00093B6A">
              <w:rPr>
                <w:rFonts w:ascii="宋体" w:hAnsi="宋体" w:cs="宋体"/>
                <w:color w:val="000000"/>
                <w:sz w:val="24"/>
              </w:rPr>
              <w:t>0</w:t>
            </w:r>
          </w:p>
        </w:tc>
      </w:tr>
      <w:tr w:rsidR="0019498E" w:rsidRPr="00093B6A" w14:paraId="4310E83F" w14:textId="77777777" w:rsidTr="009F0DBF">
        <w:trPr>
          <w:trHeight w:val="413"/>
        </w:trPr>
        <w:tc>
          <w:tcPr>
            <w:tcW w:w="993" w:type="dxa"/>
            <w:vMerge/>
            <w:tcBorders>
              <w:left w:val="single" w:sz="4" w:space="0" w:color="auto"/>
              <w:right w:val="single" w:sz="4" w:space="0" w:color="auto"/>
            </w:tcBorders>
            <w:vAlign w:val="center"/>
          </w:tcPr>
          <w:p w14:paraId="6FB92679"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D05D543" w14:textId="77777777" w:rsidR="0019498E" w:rsidRPr="00093B6A" w:rsidRDefault="0019498E" w:rsidP="006A52B1">
            <w:pPr>
              <w:spacing w:line="360" w:lineRule="auto"/>
              <w:jc w:val="center"/>
              <w:rPr>
                <w:rFonts w:ascii="宋体" w:hAnsi="宋体" w:cs="宋体"/>
                <w:color w:val="000000"/>
                <w:sz w:val="24"/>
              </w:rPr>
            </w:pPr>
            <w:r w:rsidRPr="00093B6A">
              <w:rPr>
                <w:rFonts w:ascii="宋体" w:hAnsi="宋体" w:cs="宋体" w:hint="eastAsia"/>
                <w:bCs/>
                <w:sz w:val="24"/>
              </w:rPr>
              <w:t>工作进度安排</w:t>
            </w:r>
            <w:r w:rsidRPr="00093B6A">
              <w:rPr>
                <w:rFonts w:ascii="宋体" w:hAnsi="宋体" w:cs="宋体" w:hint="eastAsia"/>
                <w:color w:val="000000"/>
                <w:sz w:val="24"/>
              </w:rPr>
              <w:t>案</w:t>
            </w:r>
          </w:p>
        </w:tc>
        <w:tc>
          <w:tcPr>
            <w:tcW w:w="6520" w:type="dxa"/>
            <w:tcBorders>
              <w:top w:val="single" w:sz="4" w:space="0" w:color="auto"/>
              <w:left w:val="single" w:sz="4" w:space="0" w:color="auto"/>
              <w:bottom w:val="single" w:sz="4" w:space="0" w:color="auto"/>
              <w:right w:val="single" w:sz="4" w:space="0" w:color="auto"/>
            </w:tcBorders>
            <w:vAlign w:val="center"/>
          </w:tcPr>
          <w:p w14:paraId="53D334FE" w14:textId="77777777" w:rsidR="0019498E" w:rsidRPr="00093B6A" w:rsidRDefault="0019498E" w:rsidP="006A52B1">
            <w:pPr>
              <w:widowControl/>
              <w:spacing w:line="360" w:lineRule="auto"/>
              <w:rPr>
                <w:rFonts w:ascii="宋体" w:hAnsi="宋体" w:cs="宋体"/>
                <w:bCs/>
                <w:sz w:val="24"/>
              </w:rPr>
            </w:pPr>
            <w:r w:rsidRPr="00093B6A">
              <w:rPr>
                <w:rFonts w:ascii="宋体" w:hAnsi="宋体" w:cs="宋体" w:hint="eastAsia"/>
                <w:bCs/>
                <w:sz w:val="24"/>
              </w:rPr>
              <w:t>一、工作进度安排</w:t>
            </w:r>
          </w:p>
          <w:p w14:paraId="68A4E351"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工作进度安排合理，工作进度时间表清晰、完成任务时间节点明确得10分；</w:t>
            </w:r>
          </w:p>
          <w:p w14:paraId="18B17B9C"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工作进度安排较为合理，有工作进度表和大致完成节点得</w:t>
            </w:r>
            <w:r>
              <w:rPr>
                <w:rFonts w:ascii="宋体" w:hAnsi="宋体" w:cs="宋体"/>
                <w:sz w:val="24"/>
              </w:rPr>
              <w:t>7</w:t>
            </w:r>
            <w:r w:rsidRPr="00093B6A">
              <w:rPr>
                <w:rFonts w:ascii="宋体" w:hAnsi="宋体" w:cs="宋体" w:hint="eastAsia"/>
                <w:sz w:val="24"/>
              </w:rPr>
              <w:t>分；</w:t>
            </w:r>
          </w:p>
          <w:p w14:paraId="6BDFD9B3"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工作进度安排不合理得</w:t>
            </w:r>
            <w:r>
              <w:rPr>
                <w:rFonts w:ascii="宋体" w:hAnsi="宋体" w:cs="宋体"/>
                <w:sz w:val="24"/>
              </w:rPr>
              <w:t>4</w:t>
            </w:r>
            <w:r w:rsidRPr="00093B6A">
              <w:rPr>
                <w:rFonts w:ascii="宋体" w:hAnsi="宋体" w:cs="宋体" w:hint="eastAsia"/>
                <w:sz w:val="24"/>
              </w:rPr>
              <w:t>分；</w:t>
            </w:r>
          </w:p>
          <w:p w14:paraId="05AF938E"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本项未提供得0分</w:t>
            </w:r>
          </w:p>
        </w:tc>
        <w:tc>
          <w:tcPr>
            <w:tcW w:w="993" w:type="dxa"/>
            <w:tcBorders>
              <w:top w:val="single" w:sz="4" w:space="0" w:color="auto"/>
              <w:left w:val="single" w:sz="4" w:space="0" w:color="auto"/>
              <w:bottom w:val="single" w:sz="4" w:space="0" w:color="auto"/>
              <w:right w:val="single" w:sz="4" w:space="0" w:color="auto"/>
            </w:tcBorders>
            <w:vAlign w:val="center"/>
          </w:tcPr>
          <w:p w14:paraId="3BBC54E0" w14:textId="77777777" w:rsidR="0019498E" w:rsidRPr="00093B6A" w:rsidRDefault="0019498E" w:rsidP="006A52B1">
            <w:pPr>
              <w:widowControl/>
              <w:spacing w:line="360" w:lineRule="auto"/>
              <w:rPr>
                <w:rFonts w:ascii="宋体" w:hAnsi="宋体" w:cs="宋体"/>
                <w:bCs/>
                <w:sz w:val="24"/>
              </w:rPr>
            </w:pPr>
            <w:r w:rsidRPr="00093B6A">
              <w:rPr>
                <w:rFonts w:ascii="宋体" w:hAnsi="宋体" w:cs="宋体" w:hint="eastAsia"/>
                <w:bCs/>
                <w:sz w:val="24"/>
              </w:rPr>
              <w:t>1</w:t>
            </w:r>
            <w:r w:rsidRPr="00093B6A">
              <w:rPr>
                <w:rFonts w:ascii="宋体" w:hAnsi="宋体" w:cs="宋体"/>
                <w:bCs/>
                <w:sz w:val="24"/>
              </w:rPr>
              <w:t>0</w:t>
            </w:r>
          </w:p>
        </w:tc>
      </w:tr>
      <w:tr w:rsidR="0019498E" w:rsidRPr="00093B6A" w14:paraId="3682ECCC" w14:textId="77777777" w:rsidTr="009F0DBF">
        <w:trPr>
          <w:trHeight w:val="1267"/>
        </w:trPr>
        <w:tc>
          <w:tcPr>
            <w:tcW w:w="993" w:type="dxa"/>
            <w:vMerge/>
            <w:tcBorders>
              <w:left w:val="single" w:sz="4" w:space="0" w:color="auto"/>
              <w:right w:val="single" w:sz="4" w:space="0" w:color="auto"/>
            </w:tcBorders>
            <w:vAlign w:val="center"/>
          </w:tcPr>
          <w:p w14:paraId="7AAA8EAD"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308239" w14:textId="77777777" w:rsidR="0019498E" w:rsidRPr="00093B6A" w:rsidRDefault="0019498E" w:rsidP="006A52B1">
            <w:pPr>
              <w:widowControl/>
              <w:spacing w:line="360" w:lineRule="auto"/>
              <w:rPr>
                <w:rFonts w:ascii="宋体" w:hAnsi="宋体" w:cs="宋体"/>
                <w:color w:val="000000"/>
                <w:sz w:val="24"/>
              </w:rPr>
            </w:pPr>
            <w:r w:rsidRPr="00093B6A">
              <w:rPr>
                <w:rFonts w:ascii="宋体" w:hAnsi="宋体" w:cs="宋体" w:hint="eastAsia"/>
                <w:sz w:val="24"/>
              </w:rPr>
              <w:t>项目管理计划</w:t>
            </w:r>
          </w:p>
        </w:tc>
        <w:tc>
          <w:tcPr>
            <w:tcW w:w="6520" w:type="dxa"/>
            <w:tcBorders>
              <w:top w:val="single" w:sz="4" w:space="0" w:color="auto"/>
              <w:left w:val="single" w:sz="4" w:space="0" w:color="auto"/>
              <w:bottom w:val="single" w:sz="4" w:space="0" w:color="auto"/>
              <w:right w:val="single" w:sz="4" w:space="0" w:color="auto"/>
            </w:tcBorders>
            <w:vAlign w:val="center"/>
          </w:tcPr>
          <w:p w14:paraId="6C00BCD1"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二、项目管理计划</w:t>
            </w:r>
          </w:p>
          <w:p w14:paraId="73587E5B"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项目管理计划科学、完整，针对性强，管理制度合理明确，能充分考虑采购人需求</w:t>
            </w:r>
            <w:r w:rsidRPr="00093B6A">
              <w:rPr>
                <w:rFonts w:ascii="宋体" w:hAnsi="宋体" w:cs="宋体" w:hint="eastAsia"/>
                <w:color w:val="000000"/>
                <w:sz w:val="24"/>
              </w:rPr>
              <w:t>得10分；</w:t>
            </w:r>
          </w:p>
          <w:p w14:paraId="24F46092"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项目管理计划科学不完整，管理制度有部分缺失，没有充分考虑采购人需求</w:t>
            </w:r>
            <w:r w:rsidRPr="00093B6A">
              <w:rPr>
                <w:rFonts w:ascii="宋体" w:hAnsi="宋体" w:cs="宋体" w:hint="eastAsia"/>
                <w:color w:val="000000"/>
                <w:sz w:val="24"/>
              </w:rPr>
              <w:t>得</w:t>
            </w:r>
            <w:r>
              <w:rPr>
                <w:rFonts w:ascii="宋体" w:hAnsi="宋体" w:cs="宋体"/>
                <w:color w:val="000000"/>
                <w:sz w:val="24"/>
              </w:rPr>
              <w:t>7</w:t>
            </w:r>
            <w:r w:rsidRPr="00093B6A">
              <w:rPr>
                <w:rFonts w:ascii="宋体" w:hAnsi="宋体" w:cs="宋体" w:hint="eastAsia"/>
                <w:color w:val="000000"/>
                <w:sz w:val="24"/>
              </w:rPr>
              <w:t>分；</w:t>
            </w:r>
          </w:p>
          <w:p w14:paraId="4E299016"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项目管理计划无针对性得</w:t>
            </w:r>
            <w:r>
              <w:rPr>
                <w:rFonts w:ascii="宋体" w:hAnsi="宋体" w:cs="宋体"/>
                <w:sz w:val="24"/>
              </w:rPr>
              <w:t>4</w:t>
            </w:r>
            <w:r w:rsidRPr="00093B6A">
              <w:rPr>
                <w:rFonts w:ascii="宋体" w:hAnsi="宋体" w:cs="宋体" w:hint="eastAsia"/>
                <w:sz w:val="24"/>
              </w:rPr>
              <w:t>分；</w:t>
            </w:r>
          </w:p>
          <w:p w14:paraId="2B898E09"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本项未提供得0分。</w:t>
            </w:r>
          </w:p>
        </w:tc>
        <w:tc>
          <w:tcPr>
            <w:tcW w:w="993" w:type="dxa"/>
            <w:tcBorders>
              <w:top w:val="single" w:sz="4" w:space="0" w:color="auto"/>
              <w:left w:val="single" w:sz="4" w:space="0" w:color="auto"/>
              <w:bottom w:val="single" w:sz="4" w:space="0" w:color="auto"/>
              <w:right w:val="single" w:sz="4" w:space="0" w:color="auto"/>
            </w:tcBorders>
            <w:vAlign w:val="center"/>
          </w:tcPr>
          <w:p w14:paraId="571AB447" w14:textId="77777777" w:rsidR="0019498E" w:rsidRPr="00093B6A" w:rsidRDefault="0019498E" w:rsidP="006A52B1">
            <w:pPr>
              <w:widowControl/>
              <w:spacing w:line="360" w:lineRule="auto"/>
              <w:rPr>
                <w:rFonts w:ascii="宋体" w:hAnsi="宋体" w:cs="宋体"/>
                <w:sz w:val="24"/>
              </w:rPr>
            </w:pPr>
            <w:r w:rsidRPr="00093B6A">
              <w:rPr>
                <w:rFonts w:ascii="宋体" w:hAnsi="宋体" w:cs="宋体" w:hint="eastAsia"/>
                <w:sz w:val="24"/>
              </w:rPr>
              <w:t>1</w:t>
            </w:r>
            <w:r w:rsidRPr="00093B6A">
              <w:rPr>
                <w:rFonts w:ascii="宋体" w:hAnsi="宋体" w:cs="宋体"/>
                <w:sz w:val="24"/>
              </w:rPr>
              <w:t>0</w:t>
            </w:r>
          </w:p>
        </w:tc>
      </w:tr>
      <w:tr w:rsidR="0019498E" w:rsidRPr="00093B6A" w14:paraId="68BFF28D" w14:textId="77777777" w:rsidTr="009F0DBF">
        <w:trPr>
          <w:trHeight w:val="818"/>
        </w:trPr>
        <w:tc>
          <w:tcPr>
            <w:tcW w:w="993" w:type="dxa"/>
            <w:vMerge/>
            <w:tcBorders>
              <w:left w:val="single" w:sz="4" w:space="0" w:color="auto"/>
              <w:right w:val="single" w:sz="4" w:space="0" w:color="auto"/>
            </w:tcBorders>
            <w:vAlign w:val="center"/>
          </w:tcPr>
          <w:p w14:paraId="57C32241"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05F0C6"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项目实施人员配备及设备情况</w:t>
            </w:r>
          </w:p>
        </w:tc>
        <w:tc>
          <w:tcPr>
            <w:tcW w:w="6520" w:type="dxa"/>
            <w:tcBorders>
              <w:top w:val="single" w:sz="4" w:space="0" w:color="auto"/>
              <w:left w:val="single" w:sz="4" w:space="0" w:color="auto"/>
              <w:bottom w:val="single" w:sz="4" w:space="0" w:color="auto"/>
              <w:right w:val="single" w:sz="4" w:space="0" w:color="auto"/>
            </w:tcBorders>
            <w:vAlign w:val="center"/>
          </w:tcPr>
          <w:p w14:paraId="22F2E1FA"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人员及设备配备满足校级评比文件要求，团队成员经验丰富、分工明确得</w:t>
            </w:r>
            <w:r w:rsidRPr="00093B6A">
              <w:rPr>
                <w:rFonts w:ascii="宋体" w:hAnsi="宋体" w:cs="宋体"/>
                <w:color w:val="000000"/>
                <w:sz w:val="24"/>
              </w:rPr>
              <w:t>10</w:t>
            </w:r>
            <w:r w:rsidRPr="00093B6A">
              <w:rPr>
                <w:rFonts w:ascii="宋体" w:hAnsi="宋体" w:cs="宋体" w:hint="eastAsia"/>
                <w:color w:val="000000"/>
                <w:sz w:val="24"/>
              </w:rPr>
              <w:t>分；</w:t>
            </w:r>
          </w:p>
          <w:p w14:paraId="5AD40C02"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人员及设备配备不足，分工不明确</w:t>
            </w:r>
            <w:r w:rsidRPr="00093B6A">
              <w:rPr>
                <w:rFonts w:ascii="宋体" w:hAnsi="宋体" w:cs="宋体"/>
                <w:color w:val="000000"/>
                <w:sz w:val="24"/>
              </w:rPr>
              <w:t>7</w:t>
            </w:r>
            <w:r w:rsidRPr="00093B6A">
              <w:rPr>
                <w:rFonts w:ascii="宋体" w:hAnsi="宋体" w:cs="宋体" w:hint="eastAsia"/>
                <w:color w:val="000000"/>
                <w:sz w:val="24"/>
              </w:rPr>
              <w:t>分；</w:t>
            </w:r>
          </w:p>
          <w:p w14:paraId="13DDA0EA"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人员配备方案混乱，不能满足用户要求</w:t>
            </w:r>
            <w:r w:rsidRPr="00093B6A">
              <w:rPr>
                <w:rFonts w:ascii="宋体" w:hAnsi="宋体" w:cs="宋体"/>
                <w:color w:val="000000"/>
                <w:sz w:val="24"/>
              </w:rPr>
              <w:t>4</w:t>
            </w:r>
            <w:r w:rsidRPr="00093B6A">
              <w:rPr>
                <w:rFonts w:ascii="宋体" w:hAnsi="宋体" w:cs="宋体" w:hint="eastAsia"/>
                <w:color w:val="000000"/>
                <w:sz w:val="24"/>
              </w:rPr>
              <w:t>分；</w:t>
            </w:r>
          </w:p>
          <w:p w14:paraId="3872F1F9"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无人员配置计划的得0分。</w:t>
            </w:r>
          </w:p>
        </w:tc>
        <w:tc>
          <w:tcPr>
            <w:tcW w:w="993" w:type="dxa"/>
            <w:tcBorders>
              <w:top w:val="single" w:sz="4" w:space="0" w:color="auto"/>
              <w:left w:val="single" w:sz="4" w:space="0" w:color="auto"/>
              <w:bottom w:val="single" w:sz="4" w:space="0" w:color="auto"/>
              <w:right w:val="single" w:sz="4" w:space="0" w:color="auto"/>
            </w:tcBorders>
            <w:vAlign w:val="center"/>
          </w:tcPr>
          <w:p w14:paraId="2CB9A371"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color w:val="000000"/>
                <w:sz w:val="24"/>
              </w:rPr>
              <w:t>10</w:t>
            </w:r>
          </w:p>
        </w:tc>
      </w:tr>
      <w:tr w:rsidR="0019498E" w:rsidRPr="00093B6A" w14:paraId="705F4AF3" w14:textId="77777777" w:rsidTr="009F0DBF">
        <w:trPr>
          <w:trHeight w:val="818"/>
        </w:trPr>
        <w:tc>
          <w:tcPr>
            <w:tcW w:w="993" w:type="dxa"/>
            <w:vMerge/>
            <w:tcBorders>
              <w:left w:val="single" w:sz="4" w:space="0" w:color="auto"/>
              <w:right w:val="single" w:sz="4" w:space="0" w:color="auto"/>
            </w:tcBorders>
            <w:vAlign w:val="center"/>
          </w:tcPr>
          <w:p w14:paraId="26C8F686"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A62A5B"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sz w:val="24"/>
              </w:rPr>
              <w:t>服务质量保证</w:t>
            </w:r>
          </w:p>
        </w:tc>
        <w:tc>
          <w:tcPr>
            <w:tcW w:w="6520" w:type="dxa"/>
            <w:tcBorders>
              <w:top w:val="single" w:sz="4" w:space="0" w:color="auto"/>
              <w:left w:val="single" w:sz="4" w:space="0" w:color="auto"/>
              <w:bottom w:val="single" w:sz="4" w:space="0" w:color="auto"/>
              <w:right w:val="single" w:sz="4" w:space="0" w:color="auto"/>
            </w:tcBorders>
            <w:vAlign w:val="center"/>
          </w:tcPr>
          <w:p w14:paraId="2FB396F6"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服务内容承诺细致、成果满足用户的技术标准，服务体系完备得10分；</w:t>
            </w:r>
          </w:p>
          <w:p w14:paraId="17B33429"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服务内容承诺有缺失，具有服务体系但有一定缺失，不能完全满足用户需求的得</w:t>
            </w:r>
            <w:r w:rsidRPr="00093B6A">
              <w:rPr>
                <w:rFonts w:ascii="宋体" w:hAnsi="宋体" w:cs="宋体"/>
                <w:sz w:val="24"/>
              </w:rPr>
              <w:t>7</w:t>
            </w:r>
            <w:r w:rsidRPr="00093B6A">
              <w:rPr>
                <w:rFonts w:ascii="宋体" w:hAnsi="宋体" w:cs="宋体" w:hint="eastAsia"/>
                <w:sz w:val="24"/>
              </w:rPr>
              <w:t>分；</w:t>
            </w:r>
          </w:p>
          <w:p w14:paraId="50E4C5BC"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服务内容承诺混乱，基本未提供的得</w:t>
            </w:r>
            <w:r w:rsidRPr="00093B6A">
              <w:rPr>
                <w:rFonts w:ascii="宋体" w:hAnsi="宋体" w:cs="宋体"/>
                <w:sz w:val="24"/>
              </w:rPr>
              <w:t>4</w:t>
            </w:r>
            <w:r w:rsidRPr="00093B6A">
              <w:rPr>
                <w:rFonts w:ascii="宋体" w:hAnsi="宋体" w:cs="宋体" w:hint="eastAsia"/>
                <w:sz w:val="24"/>
              </w:rPr>
              <w:t>分；</w:t>
            </w:r>
          </w:p>
          <w:p w14:paraId="7382AA04"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无服务体系得0分。</w:t>
            </w:r>
          </w:p>
        </w:tc>
        <w:tc>
          <w:tcPr>
            <w:tcW w:w="993" w:type="dxa"/>
            <w:tcBorders>
              <w:top w:val="single" w:sz="4" w:space="0" w:color="auto"/>
              <w:left w:val="single" w:sz="4" w:space="0" w:color="auto"/>
              <w:bottom w:val="single" w:sz="4" w:space="0" w:color="auto"/>
              <w:right w:val="single" w:sz="4" w:space="0" w:color="auto"/>
            </w:tcBorders>
            <w:vAlign w:val="center"/>
          </w:tcPr>
          <w:p w14:paraId="76C14ACB"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1</w:t>
            </w:r>
            <w:r w:rsidRPr="00093B6A">
              <w:rPr>
                <w:rFonts w:ascii="宋体" w:hAnsi="宋体" w:cs="宋体"/>
                <w:sz w:val="24"/>
              </w:rPr>
              <w:t>0</w:t>
            </w:r>
          </w:p>
        </w:tc>
      </w:tr>
      <w:tr w:rsidR="0019498E" w:rsidRPr="00093B6A" w14:paraId="68578D79" w14:textId="77777777" w:rsidTr="009F0DBF">
        <w:trPr>
          <w:trHeight w:val="983"/>
        </w:trPr>
        <w:tc>
          <w:tcPr>
            <w:tcW w:w="993" w:type="dxa"/>
            <w:vMerge/>
            <w:tcBorders>
              <w:left w:val="single" w:sz="4" w:space="0" w:color="auto"/>
              <w:right w:val="single" w:sz="4" w:space="0" w:color="auto"/>
            </w:tcBorders>
            <w:vAlign w:val="center"/>
          </w:tcPr>
          <w:p w14:paraId="12CB3A33"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9847BFD"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sz w:val="24"/>
              </w:rPr>
              <w:t>项目需求响应程度</w:t>
            </w:r>
          </w:p>
        </w:tc>
        <w:tc>
          <w:tcPr>
            <w:tcW w:w="6520" w:type="dxa"/>
            <w:tcBorders>
              <w:top w:val="single" w:sz="4" w:space="0" w:color="auto"/>
              <w:left w:val="single" w:sz="4" w:space="0" w:color="auto"/>
              <w:bottom w:val="single" w:sz="4" w:space="0" w:color="auto"/>
              <w:right w:val="single" w:sz="4" w:space="0" w:color="auto"/>
            </w:tcBorders>
            <w:vAlign w:val="center"/>
          </w:tcPr>
          <w:p w14:paraId="0A955B00" w14:textId="77777777" w:rsidR="0019498E" w:rsidRPr="00093B6A" w:rsidRDefault="0019498E" w:rsidP="006A52B1">
            <w:pPr>
              <w:spacing w:line="360" w:lineRule="auto"/>
              <w:rPr>
                <w:rFonts w:ascii="宋体" w:hAnsi="宋体"/>
                <w:color w:val="000000"/>
                <w:sz w:val="24"/>
              </w:rPr>
            </w:pPr>
            <w:r w:rsidRPr="00093B6A">
              <w:rPr>
                <w:rFonts w:ascii="宋体" w:hAnsi="宋体" w:cs="Tahoma" w:hint="eastAsia"/>
                <w:color w:val="000000"/>
                <w:sz w:val="24"/>
              </w:rPr>
              <w:t>技术方案及性能：</w:t>
            </w:r>
            <w:r w:rsidRPr="00093B6A">
              <w:rPr>
                <w:rFonts w:ascii="宋体" w:hAnsi="宋体" w:hint="eastAsia"/>
                <w:color w:val="000000"/>
                <w:sz w:val="24"/>
              </w:rPr>
              <w:t>响应文件对采购文件第四章的响应程度；</w:t>
            </w:r>
            <w:r w:rsidRPr="00093B6A">
              <w:rPr>
                <w:rFonts w:ascii="宋体" w:hAnsi="宋体"/>
                <w:color w:val="000000"/>
                <w:sz w:val="24"/>
              </w:rPr>
              <w:t xml:space="preserve"> </w:t>
            </w:r>
          </w:p>
          <w:p w14:paraId="1ED0CA6C" w14:textId="77777777" w:rsidR="0019498E" w:rsidRPr="00093B6A" w:rsidRDefault="0019498E" w:rsidP="006A52B1">
            <w:pPr>
              <w:spacing w:line="360" w:lineRule="auto"/>
              <w:rPr>
                <w:rFonts w:ascii="宋体" w:hAnsi="宋体"/>
                <w:color w:val="000000"/>
                <w:sz w:val="24"/>
              </w:rPr>
            </w:pPr>
            <w:r w:rsidRPr="00093B6A">
              <w:rPr>
                <w:rFonts w:ascii="宋体" w:hAnsi="宋体" w:hint="eastAsia"/>
                <w:color w:val="000000"/>
                <w:sz w:val="24"/>
              </w:rPr>
              <w:t>1）全部满足采购文件要求，得</w:t>
            </w:r>
            <w:r w:rsidRPr="00093B6A">
              <w:rPr>
                <w:rFonts w:ascii="宋体" w:hAnsi="宋体"/>
                <w:color w:val="000000"/>
                <w:sz w:val="24"/>
              </w:rPr>
              <w:t>15</w:t>
            </w:r>
            <w:r w:rsidRPr="00093B6A">
              <w:rPr>
                <w:rFonts w:ascii="宋体" w:hAnsi="宋体" w:hint="eastAsia"/>
                <w:color w:val="000000"/>
                <w:sz w:val="24"/>
              </w:rPr>
              <w:t>分。</w:t>
            </w:r>
          </w:p>
          <w:p w14:paraId="4AF24649" w14:textId="77777777" w:rsidR="0019498E" w:rsidRPr="00093B6A" w:rsidRDefault="0019498E" w:rsidP="006A52B1">
            <w:pPr>
              <w:spacing w:line="360" w:lineRule="auto"/>
              <w:rPr>
                <w:rFonts w:ascii="宋体" w:hAnsi="宋体"/>
                <w:sz w:val="24"/>
              </w:rPr>
            </w:pPr>
            <w:r w:rsidRPr="00093B6A">
              <w:rPr>
                <w:rFonts w:ascii="宋体" w:hAnsi="宋体" w:hint="eastAsia"/>
                <w:color w:val="000000"/>
                <w:sz w:val="24"/>
              </w:rPr>
              <w:t>“*”号项为必须满足技术指标，不满足属于无效响应，其余</w:t>
            </w:r>
            <w:r w:rsidRPr="00093B6A">
              <w:rPr>
                <w:rFonts w:ascii="宋体" w:hAnsi="宋体" w:hint="eastAsia"/>
                <w:sz w:val="24"/>
              </w:rPr>
              <w:t>每有一项负偏离，扣</w:t>
            </w:r>
            <w:r w:rsidRPr="00093B6A">
              <w:rPr>
                <w:rFonts w:ascii="宋体" w:hAnsi="宋体"/>
                <w:sz w:val="24"/>
              </w:rPr>
              <w:t>3</w:t>
            </w:r>
            <w:r w:rsidRPr="00093B6A">
              <w:rPr>
                <w:rFonts w:ascii="宋体" w:hAnsi="宋体" w:hint="eastAsia"/>
                <w:sz w:val="24"/>
              </w:rPr>
              <w:t>分，扣完为止</w:t>
            </w:r>
          </w:p>
        </w:tc>
        <w:tc>
          <w:tcPr>
            <w:tcW w:w="993" w:type="dxa"/>
            <w:tcBorders>
              <w:top w:val="single" w:sz="4" w:space="0" w:color="auto"/>
              <w:left w:val="single" w:sz="4" w:space="0" w:color="auto"/>
              <w:bottom w:val="single" w:sz="4" w:space="0" w:color="auto"/>
              <w:right w:val="single" w:sz="4" w:space="0" w:color="auto"/>
            </w:tcBorders>
            <w:vAlign w:val="center"/>
          </w:tcPr>
          <w:p w14:paraId="4B7F2913" w14:textId="77777777" w:rsidR="0019498E" w:rsidRPr="00093B6A" w:rsidRDefault="0019498E" w:rsidP="006A52B1">
            <w:pPr>
              <w:spacing w:line="360" w:lineRule="auto"/>
              <w:rPr>
                <w:rFonts w:ascii="宋体" w:hAnsi="宋体"/>
                <w:sz w:val="24"/>
              </w:rPr>
            </w:pPr>
            <w:r w:rsidRPr="00093B6A">
              <w:rPr>
                <w:rFonts w:ascii="宋体" w:hAnsi="宋体"/>
                <w:sz w:val="24"/>
              </w:rPr>
              <w:t>15</w:t>
            </w:r>
          </w:p>
        </w:tc>
      </w:tr>
      <w:tr w:rsidR="0019498E" w:rsidRPr="00093B6A" w14:paraId="0713E5DB" w14:textId="77777777" w:rsidTr="009F0DBF">
        <w:trPr>
          <w:trHeight w:val="983"/>
        </w:trPr>
        <w:tc>
          <w:tcPr>
            <w:tcW w:w="993" w:type="dxa"/>
            <w:vMerge/>
            <w:tcBorders>
              <w:left w:val="single" w:sz="4" w:space="0" w:color="auto"/>
              <w:right w:val="single" w:sz="4" w:space="0" w:color="auto"/>
            </w:tcBorders>
            <w:vAlign w:val="center"/>
          </w:tcPr>
          <w:p w14:paraId="01DB576B"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B54C08"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Arial" w:hint="eastAsia"/>
                <w:color w:val="000000"/>
                <w:sz w:val="24"/>
              </w:rPr>
              <w:t>IPV4地址</w:t>
            </w:r>
          </w:p>
        </w:tc>
        <w:tc>
          <w:tcPr>
            <w:tcW w:w="6520" w:type="dxa"/>
            <w:tcBorders>
              <w:top w:val="single" w:sz="4" w:space="0" w:color="auto"/>
              <w:left w:val="single" w:sz="4" w:space="0" w:color="auto"/>
              <w:bottom w:val="single" w:sz="4" w:space="0" w:color="auto"/>
              <w:right w:val="single" w:sz="4" w:space="0" w:color="auto"/>
            </w:tcBorders>
            <w:vAlign w:val="center"/>
          </w:tcPr>
          <w:p w14:paraId="0432B68A" w14:textId="77777777" w:rsidR="0019498E" w:rsidRPr="00093B6A" w:rsidRDefault="0019498E" w:rsidP="006A52B1">
            <w:pPr>
              <w:spacing w:line="360" w:lineRule="auto"/>
              <w:jc w:val="left"/>
              <w:rPr>
                <w:rFonts w:ascii="宋体" w:hAnsi="宋体" w:cs="Arial"/>
                <w:color w:val="000000"/>
                <w:sz w:val="24"/>
              </w:rPr>
            </w:pPr>
            <w:r w:rsidRPr="00093B6A">
              <w:rPr>
                <w:rFonts w:ascii="宋体" w:hAnsi="宋体" w:cs="Arial" w:hint="eastAsia"/>
                <w:color w:val="000000"/>
                <w:sz w:val="24"/>
              </w:rPr>
              <w:t>提供</w:t>
            </w:r>
            <w:r w:rsidRPr="00093B6A">
              <w:rPr>
                <w:rFonts w:ascii="宋体" w:hAnsi="宋体" w:cs="Arial"/>
                <w:color w:val="000000"/>
                <w:sz w:val="24"/>
              </w:rPr>
              <w:t>2</w:t>
            </w:r>
            <w:r w:rsidRPr="00093B6A">
              <w:rPr>
                <w:rFonts w:ascii="宋体" w:hAnsi="宋体" w:cs="Arial" w:hint="eastAsia"/>
                <w:color w:val="000000"/>
                <w:sz w:val="24"/>
              </w:rPr>
              <w:t>个及以上C的合法地址，得10分；</w:t>
            </w:r>
          </w:p>
          <w:p w14:paraId="28917844" w14:textId="77777777" w:rsidR="0019498E" w:rsidRPr="00093B6A" w:rsidRDefault="0019498E" w:rsidP="006A52B1">
            <w:pPr>
              <w:spacing w:line="360" w:lineRule="auto"/>
              <w:jc w:val="left"/>
              <w:rPr>
                <w:rFonts w:ascii="宋体" w:hAnsi="宋体" w:cs="Arial"/>
                <w:color w:val="000000"/>
                <w:sz w:val="24"/>
              </w:rPr>
            </w:pPr>
            <w:r w:rsidRPr="00093B6A">
              <w:rPr>
                <w:rFonts w:ascii="宋体" w:hAnsi="宋体" w:cs="Arial" w:hint="eastAsia"/>
                <w:color w:val="000000"/>
                <w:sz w:val="24"/>
              </w:rPr>
              <w:t>提供0.5个~</w:t>
            </w:r>
            <w:r w:rsidRPr="00093B6A">
              <w:rPr>
                <w:rFonts w:ascii="宋体" w:hAnsi="宋体" w:cs="Arial"/>
                <w:color w:val="000000"/>
                <w:sz w:val="24"/>
              </w:rPr>
              <w:t>2</w:t>
            </w:r>
            <w:r w:rsidRPr="00093B6A">
              <w:rPr>
                <w:rFonts w:ascii="宋体" w:hAnsi="宋体" w:cs="Arial" w:hint="eastAsia"/>
                <w:color w:val="000000"/>
                <w:sz w:val="24"/>
              </w:rPr>
              <w:t>个C的合法地址得5分；</w:t>
            </w:r>
          </w:p>
          <w:p w14:paraId="6FBFA204" w14:textId="77777777" w:rsidR="0019498E" w:rsidRPr="00093B6A" w:rsidRDefault="0019498E" w:rsidP="006A52B1">
            <w:pPr>
              <w:spacing w:line="360" w:lineRule="auto"/>
              <w:rPr>
                <w:rFonts w:ascii="宋体" w:hAnsi="宋体" w:cs="Tahoma"/>
                <w:color w:val="000000"/>
                <w:sz w:val="24"/>
              </w:rPr>
            </w:pPr>
            <w:r w:rsidRPr="00093B6A">
              <w:rPr>
                <w:rFonts w:ascii="宋体" w:hAnsi="宋体" w:cs="Arial" w:hint="eastAsia"/>
                <w:color w:val="000000"/>
                <w:sz w:val="24"/>
              </w:rPr>
              <w:t>不足0.5个C的合法地址得0分。</w:t>
            </w:r>
          </w:p>
        </w:tc>
        <w:tc>
          <w:tcPr>
            <w:tcW w:w="993" w:type="dxa"/>
            <w:tcBorders>
              <w:top w:val="single" w:sz="4" w:space="0" w:color="auto"/>
              <w:left w:val="single" w:sz="4" w:space="0" w:color="auto"/>
              <w:bottom w:val="single" w:sz="4" w:space="0" w:color="auto"/>
              <w:right w:val="single" w:sz="4" w:space="0" w:color="auto"/>
            </w:tcBorders>
            <w:vAlign w:val="center"/>
          </w:tcPr>
          <w:p w14:paraId="25B76113" w14:textId="77777777" w:rsidR="0019498E" w:rsidRPr="00093B6A" w:rsidRDefault="0019498E" w:rsidP="006A52B1">
            <w:pPr>
              <w:spacing w:line="360" w:lineRule="auto"/>
              <w:rPr>
                <w:rFonts w:ascii="宋体" w:hAnsi="宋体"/>
                <w:sz w:val="24"/>
              </w:rPr>
            </w:pPr>
            <w:r w:rsidRPr="00093B6A">
              <w:rPr>
                <w:rFonts w:ascii="宋体" w:hAnsi="宋体" w:cs="Arial"/>
                <w:color w:val="000000"/>
                <w:sz w:val="24"/>
              </w:rPr>
              <w:t>10</w:t>
            </w:r>
          </w:p>
        </w:tc>
      </w:tr>
      <w:tr w:rsidR="0019498E" w:rsidRPr="00093B6A" w14:paraId="53CE2F96" w14:textId="77777777" w:rsidTr="009F0DBF">
        <w:trPr>
          <w:trHeight w:val="1367"/>
        </w:trPr>
        <w:tc>
          <w:tcPr>
            <w:tcW w:w="993" w:type="dxa"/>
            <w:vMerge/>
            <w:tcBorders>
              <w:left w:val="single" w:sz="4" w:space="0" w:color="auto"/>
              <w:right w:val="single" w:sz="4" w:space="0" w:color="auto"/>
            </w:tcBorders>
            <w:vAlign w:val="center"/>
          </w:tcPr>
          <w:p w14:paraId="2165AEC5" w14:textId="77777777" w:rsidR="0019498E" w:rsidRPr="00093B6A" w:rsidRDefault="0019498E" w:rsidP="006A52B1">
            <w:pPr>
              <w:widowControl/>
              <w:spacing w:line="360" w:lineRule="auto"/>
              <w:rPr>
                <w:rFonts w:ascii="宋体" w:hAnsi="宋体" w:cs="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EE757C"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sz w:val="24"/>
              </w:rPr>
              <w:t>内部管理制度</w:t>
            </w:r>
          </w:p>
        </w:tc>
        <w:tc>
          <w:tcPr>
            <w:tcW w:w="6520" w:type="dxa"/>
            <w:tcBorders>
              <w:top w:val="single" w:sz="4" w:space="0" w:color="auto"/>
              <w:left w:val="single" w:sz="4" w:space="0" w:color="auto"/>
              <w:bottom w:val="single" w:sz="4" w:space="0" w:color="auto"/>
              <w:right w:val="single" w:sz="4" w:space="0" w:color="auto"/>
            </w:tcBorders>
            <w:vAlign w:val="center"/>
          </w:tcPr>
          <w:p w14:paraId="5B1DFF8B"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内部管理制度：</w:t>
            </w:r>
          </w:p>
          <w:p w14:paraId="28E16E1C"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具有明确的内部管理制度，内部管理制度清晰、完备，主要岗位职责明确，得</w:t>
            </w:r>
            <w:r w:rsidRPr="00093B6A">
              <w:rPr>
                <w:rFonts w:ascii="宋体" w:hAnsi="宋体" w:cs="宋体"/>
                <w:color w:val="000000"/>
                <w:sz w:val="24"/>
              </w:rPr>
              <w:t>10</w:t>
            </w:r>
            <w:r w:rsidRPr="00093B6A">
              <w:rPr>
                <w:rFonts w:ascii="宋体" w:hAnsi="宋体" w:cs="宋体" w:hint="eastAsia"/>
                <w:color w:val="000000"/>
                <w:sz w:val="24"/>
              </w:rPr>
              <w:t>分；</w:t>
            </w:r>
          </w:p>
          <w:p w14:paraId="6B49F040"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具有基本的内部管理制度，制度较完善，制度关键环节有缺失，得</w:t>
            </w:r>
            <w:r w:rsidRPr="00093B6A">
              <w:rPr>
                <w:rFonts w:ascii="宋体" w:hAnsi="宋体" w:cs="宋体"/>
                <w:color w:val="000000"/>
                <w:sz w:val="24"/>
              </w:rPr>
              <w:t>7</w:t>
            </w:r>
            <w:r w:rsidRPr="00093B6A">
              <w:rPr>
                <w:rFonts w:ascii="宋体" w:hAnsi="宋体" w:cs="宋体" w:hint="eastAsia"/>
                <w:color w:val="000000"/>
                <w:sz w:val="24"/>
              </w:rPr>
              <w:t>分；</w:t>
            </w:r>
          </w:p>
          <w:p w14:paraId="0E92BD6A"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hint="eastAsia"/>
                <w:color w:val="000000"/>
                <w:sz w:val="24"/>
              </w:rPr>
              <w:t>内部管理制度混乱，得</w:t>
            </w:r>
            <w:r w:rsidRPr="00093B6A">
              <w:rPr>
                <w:rFonts w:ascii="宋体" w:hAnsi="宋体" w:cs="宋体"/>
                <w:color w:val="000000"/>
                <w:sz w:val="24"/>
              </w:rPr>
              <w:t>4</w:t>
            </w:r>
            <w:r w:rsidRPr="00093B6A">
              <w:rPr>
                <w:rFonts w:ascii="宋体" w:hAnsi="宋体" w:cs="宋体" w:hint="eastAsia"/>
                <w:color w:val="000000"/>
                <w:sz w:val="24"/>
              </w:rPr>
              <w:t>分。</w:t>
            </w:r>
          </w:p>
          <w:p w14:paraId="2E795038" w14:textId="77777777" w:rsidR="0019498E" w:rsidRPr="00093B6A" w:rsidRDefault="0019498E" w:rsidP="006A52B1">
            <w:pPr>
              <w:spacing w:line="360" w:lineRule="auto"/>
              <w:rPr>
                <w:rFonts w:ascii="宋体" w:hAnsi="宋体" w:cs="宋体"/>
                <w:sz w:val="24"/>
              </w:rPr>
            </w:pPr>
            <w:r w:rsidRPr="00093B6A">
              <w:rPr>
                <w:rFonts w:ascii="宋体" w:hAnsi="宋体" w:cs="宋体" w:hint="eastAsia"/>
                <w:sz w:val="24"/>
              </w:rPr>
              <w:t>本项未提供得0分。</w:t>
            </w:r>
          </w:p>
        </w:tc>
        <w:tc>
          <w:tcPr>
            <w:tcW w:w="993" w:type="dxa"/>
            <w:tcBorders>
              <w:top w:val="single" w:sz="4" w:space="0" w:color="auto"/>
              <w:left w:val="single" w:sz="4" w:space="0" w:color="auto"/>
              <w:bottom w:val="single" w:sz="4" w:space="0" w:color="auto"/>
              <w:right w:val="single" w:sz="4" w:space="0" w:color="auto"/>
            </w:tcBorders>
            <w:vAlign w:val="center"/>
          </w:tcPr>
          <w:p w14:paraId="7F073D78" w14:textId="77777777" w:rsidR="0019498E" w:rsidRPr="00093B6A" w:rsidRDefault="0019498E" w:rsidP="006A52B1">
            <w:pPr>
              <w:spacing w:line="360" w:lineRule="auto"/>
              <w:rPr>
                <w:rFonts w:ascii="宋体" w:hAnsi="宋体" w:cs="宋体"/>
                <w:color w:val="000000"/>
                <w:sz w:val="24"/>
              </w:rPr>
            </w:pPr>
            <w:r w:rsidRPr="00093B6A">
              <w:rPr>
                <w:rFonts w:ascii="宋体" w:hAnsi="宋体" w:cs="宋体"/>
                <w:color w:val="000000"/>
                <w:sz w:val="24"/>
              </w:rPr>
              <w:t>10</w:t>
            </w:r>
          </w:p>
        </w:tc>
      </w:tr>
      <w:tr w:rsidR="0019498E" w:rsidRPr="00093B6A" w14:paraId="1D1A2B39" w14:textId="77777777" w:rsidTr="009F0DBF">
        <w:trPr>
          <w:trHeight w:val="1367"/>
        </w:trPr>
        <w:tc>
          <w:tcPr>
            <w:tcW w:w="993" w:type="dxa"/>
            <w:tcBorders>
              <w:left w:val="single" w:sz="4" w:space="0" w:color="auto"/>
              <w:right w:val="single" w:sz="4" w:space="0" w:color="auto"/>
            </w:tcBorders>
            <w:vAlign w:val="center"/>
          </w:tcPr>
          <w:p w14:paraId="2804653C" w14:textId="77777777" w:rsidR="0019498E" w:rsidRPr="00093B6A" w:rsidRDefault="0019498E" w:rsidP="006A52B1">
            <w:pPr>
              <w:widowControl/>
              <w:spacing w:line="360" w:lineRule="auto"/>
              <w:jc w:val="center"/>
              <w:rPr>
                <w:rFonts w:ascii="宋体" w:hAnsi="宋体" w:cs="宋体"/>
                <w:bCs/>
                <w:sz w:val="24"/>
              </w:rPr>
            </w:pPr>
            <w:r w:rsidRPr="00093B6A">
              <w:rPr>
                <w:rFonts w:ascii="宋体" w:hAnsi="宋体" w:cs="宋体" w:hint="eastAsia"/>
                <w:bCs/>
                <w:sz w:val="24"/>
              </w:rPr>
              <w:t>报价部分</w:t>
            </w:r>
          </w:p>
        </w:tc>
        <w:tc>
          <w:tcPr>
            <w:tcW w:w="851" w:type="dxa"/>
            <w:tcBorders>
              <w:top w:val="single" w:sz="4" w:space="0" w:color="auto"/>
              <w:left w:val="single" w:sz="4" w:space="0" w:color="auto"/>
              <w:bottom w:val="single" w:sz="4" w:space="0" w:color="auto"/>
              <w:right w:val="single" w:sz="4" w:space="0" w:color="auto"/>
            </w:tcBorders>
            <w:vAlign w:val="center"/>
          </w:tcPr>
          <w:p w14:paraId="4BAC7D2C" w14:textId="77777777" w:rsidR="0019498E" w:rsidRPr="00093B6A" w:rsidRDefault="0019498E" w:rsidP="006A52B1">
            <w:pPr>
              <w:widowControl/>
              <w:spacing w:line="360" w:lineRule="auto"/>
              <w:jc w:val="center"/>
              <w:rPr>
                <w:rFonts w:ascii="宋体" w:hAnsi="宋体" w:cs="宋体"/>
                <w:sz w:val="24"/>
              </w:rPr>
            </w:pPr>
            <w:r w:rsidRPr="00093B6A">
              <w:rPr>
                <w:rFonts w:ascii="宋体" w:hAnsi="宋体" w:cs="宋体" w:hint="eastAsia"/>
                <w:kern w:val="0"/>
                <w:sz w:val="24"/>
              </w:rPr>
              <w:t>报价得分</w:t>
            </w:r>
          </w:p>
        </w:tc>
        <w:tc>
          <w:tcPr>
            <w:tcW w:w="6520" w:type="dxa"/>
            <w:tcBorders>
              <w:top w:val="single" w:sz="4" w:space="0" w:color="auto"/>
              <w:left w:val="single" w:sz="4" w:space="0" w:color="auto"/>
              <w:bottom w:val="single" w:sz="4" w:space="0" w:color="auto"/>
              <w:right w:val="single" w:sz="4" w:space="0" w:color="auto"/>
            </w:tcBorders>
            <w:vAlign w:val="center"/>
          </w:tcPr>
          <w:p w14:paraId="334ADAAD" w14:textId="77777777" w:rsidR="0019498E" w:rsidRPr="00093B6A" w:rsidRDefault="0019498E" w:rsidP="006A52B1">
            <w:pPr>
              <w:widowControl/>
              <w:spacing w:line="360" w:lineRule="auto"/>
              <w:ind w:left="420" w:hanging="420"/>
              <w:rPr>
                <w:rFonts w:ascii="宋体" w:hAnsi="宋体"/>
                <w:color w:val="000000"/>
                <w:sz w:val="24"/>
              </w:rPr>
            </w:pPr>
            <w:r w:rsidRPr="00093B6A">
              <w:rPr>
                <w:rFonts w:ascii="宋体" w:hAnsi="宋体" w:hint="eastAsia"/>
                <w:color w:val="000000"/>
                <w:sz w:val="24"/>
              </w:rPr>
              <w:t>以符合采购文件要求的最低评审价为基准价，基准价得满</w:t>
            </w:r>
          </w:p>
          <w:p w14:paraId="59B3E295" w14:textId="77777777" w:rsidR="0019498E" w:rsidRPr="00093B6A" w:rsidRDefault="0019498E" w:rsidP="006A52B1">
            <w:pPr>
              <w:widowControl/>
              <w:spacing w:line="360" w:lineRule="auto"/>
              <w:ind w:left="420" w:hanging="420"/>
              <w:rPr>
                <w:rFonts w:ascii="宋体" w:hAnsi="宋体"/>
                <w:color w:val="000000"/>
                <w:sz w:val="24"/>
              </w:rPr>
            </w:pPr>
            <w:r w:rsidRPr="00093B6A">
              <w:rPr>
                <w:rFonts w:ascii="宋体" w:hAnsi="宋体" w:hint="eastAsia"/>
                <w:color w:val="000000"/>
                <w:sz w:val="24"/>
              </w:rPr>
              <w:t>分</w:t>
            </w:r>
            <w:r w:rsidRPr="00093B6A">
              <w:rPr>
                <w:rFonts w:ascii="宋体" w:hAnsi="宋体"/>
                <w:color w:val="000000"/>
                <w:sz w:val="24"/>
              </w:rPr>
              <w:t>10</w:t>
            </w:r>
            <w:r w:rsidRPr="00093B6A">
              <w:rPr>
                <w:rFonts w:ascii="宋体" w:hAnsi="宋体" w:hint="eastAsia"/>
                <w:color w:val="000000"/>
                <w:sz w:val="24"/>
              </w:rPr>
              <w:t>分，其它供应商的价格得分＝（基准价/该供应商的</w:t>
            </w:r>
          </w:p>
          <w:p w14:paraId="65084FC2" w14:textId="77777777" w:rsidR="0019498E" w:rsidRPr="00093B6A" w:rsidRDefault="0019498E" w:rsidP="006A52B1">
            <w:pPr>
              <w:spacing w:line="360" w:lineRule="auto"/>
              <w:rPr>
                <w:rFonts w:ascii="宋体" w:hAnsi="宋体" w:cs="宋体"/>
                <w:color w:val="000000"/>
                <w:sz w:val="24"/>
              </w:rPr>
            </w:pPr>
            <w:r w:rsidRPr="00093B6A">
              <w:rPr>
                <w:rFonts w:ascii="宋体" w:hAnsi="宋体" w:hint="eastAsia"/>
                <w:color w:val="000000"/>
                <w:sz w:val="24"/>
              </w:rPr>
              <w:t>评审价）×</w:t>
            </w:r>
            <w:r w:rsidRPr="00093B6A">
              <w:rPr>
                <w:rFonts w:ascii="宋体" w:hAnsi="宋体"/>
                <w:color w:val="000000"/>
                <w:sz w:val="24"/>
              </w:rPr>
              <w:t>10</w:t>
            </w:r>
            <w:r w:rsidRPr="00093B6A">
              <w:rPr>
                <w:rFonts w:ascii="宋体" w:hAnsi="宋体" w:hint="eastAsia"/>
                <w:color w:val="000000"/>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0AE8B952" w14:textId="77777777" w:rsidR="0019498E" w:rsidRPr="00093B6A" w:rsidRDefault="0019498E" w:rsidP="006A52B1">
            <w:pPr>
              <w:spacing w:line="360" w:lineRule="auto"/>
              <w:rPr>
                <w:rFonts w:ascii="宋体" w:hAnsi="宋体" w:cs="宋体"/>
                <w:kern w:val="0"/>
                <w:sz w:val="24"/>
              </w:rPr>
            </w:pPr>
            <w:r w:rsidRPr="00093B6A">
              <w:rPr>
                <w:rFonts w:ascii="宋体" w:hAnsi="宋体" w:cs="宋体" w:hint="eastAsia"/>
                <w:kern w:val="0"/>
                <w:sz w:val="24"/>
              </w:rPr>
              <w:t>1</w:t>
            </w:r>
            <w:r w:rsidRPr="00093B6A">
              <w:rPr>
                <w:rFonts w:ascii="宋体" w:hAnsi="宋体" w:cs="宋体"/>
                <w:kern w:val="0"/>
                <w:sz w:val="24"/>
              </w:rPr>
              <w:t>0</w:t>
            </w:r>
          </w:p>
        </w:tc>
      </w:tr>
      <w:tr w:rsidR="0019498E" w:rsidRPr="00093B6A" w14:paraId="5D63568A" w14:textId="77777777" w:rsidTr="009F0DBF">
        <w:trPr>
          <w:trHeight w:val="613"/>
        </w:trPr>
        <w:tc>
          <w:tcPr>
            <w:tcW w:w="9357" w:type="dxa"/>
            <w:gridSpan w:val="4"/>
            <w:tcBorders>
              <w:left w:val="single" w:sz="4" w:space="0" w:color="auto"/>
              <w:right w:val="single" w:sz="4" w:space="0" w:color="auto"/>
            </w:tcBorders>
            <w:vAlign w:val="center"/>
          </w:tcPr>
          <w:p w14:paraId="0FF8F889" w14:textId="77777777" w:rsidR="0019498E" w:rsidRPr="00093B6A" w:rsidRDefault="0019498E" w:rsidP="006A52B1">
            <w:pPr>
              <w:spacing w:line="360" w:lineRule="auto"/>
              <w:rPr>
                <w:rFonts w:ascii="宋体" w:hAnsi="宋体" w:cs="宋体"/>
                <w:kern w:val="0"/>
                <w:sz w:val="24"/>
              </w:rPr>
            </w:pPr>
            <w:r w:rsidRPr="00093B6A">
              <w:rPr>
                <w:rFonts w:ascii="宋体" w:hAnsi="宋体" w:cs="宋体" w:hint="eastAsia"/>
                <w:kern w:val="0"/>
                <w:sz w:val="24"/>
              </w:rPr>
              <w:t>注：以上证明材料均需提供复印件并加盖供应商公章</w:t>
            </w:r>
          </w:p>
        </w:tc>
      </w:tr>
    </w:tbl>
    <w:p w14:paraId="086E0CD0" w14:textId="77777777" w:rsidR="00D56EA1" w:rsidRPr="0019498E" w:rsidRDefault="00D56EA1" w:rsidP="00D56EA1">
      <w:pPr>
        <w:pStyle w:val="ac"/>
        <w:rPr>
          <w:rFonts w:hint="default"/>
        </w:rPr>
      </w:pPr>
    </w:p>
    <w:p w14:paraId="509D864F" w14:textId="77777777" w:rsidR="00D56EA1" w:rsidRDefault="00D56EA1" w:rsidP="00D56EA1">
      <w:pPr>
        <w:pStyle w:val="ac"/>
        <w:rPr>
          <w:rFonts w:hint="default"/>
        </w:rPr>
      </w:pPr>
    </w:p>
    <w:p w14:paraId="3F098330" w14:textId="00EE4A1A" w:rsidR="00D56EA1" w:rsidRPr="00D56EA1" w:rsidRDefault="00D56EA1" w:rsidP="00D56EA1">
      <w:pPr>
        <w:pStyle w:val="ac"/>
        <w:rPr>
          <w:rFonts w:hint="default"/>
        </w:rPr>
        <w:sectPr w:rsidR="00D56EA1" w:rsidRPr="00D56EA1" w:rsidSect="00A6792C">
          <w:pgSz w:w="11906" w:h="16838"/>
          <w:pgMar w:top="1440" w:right="1800" w:bottom="1440" w:left="1800" w:header="851" w:footer="992" w:gutter="0"/>
          <w:cols w:space="720"/>
          <w:docGrid w:type="lines" w:linePitch="312"/>
        </w:sectPr>
      </w:pPr>
    </w:p>
    <w:p w14:paraId="65882F5F" w14:textId="688B31FC" w:rsidR="00DC0C10" w:rsidRDefault="00711ECB">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8"/>
    </w:p>
    <w:p w14:paraId="0C4E522E" w14:textId="3EA7FDD4" w:rsidR="00D56EA1" w:rsidRPr="00B87FAF" w:rsidRDefault="00D56EA1" w:rsidP="00B87FAF">
      <w:pPr>
        <w:pStyle w:val="21"/>
        <w:spacing w:before="0" w:line="360" w:lineRule="auto"/>
        <w:jc w:val="left"/>
        <w:rPr>
          <w:rFonts w:ascii="宋体" w:eastAsia="宋体" w:hAnsi="宋体"/>
          <w:b w:val="0"/>
          <w:bCs/>
          <w:color w:val="000000" w:themeColor="text1"/>
          <w:sz w:val="24"/>
          <w:szCs w:val="24"/>
        </w:rPr>
      </w:pPr>
      <w:r w:rsidRPr="00B87FAF">
        <w:rPr>
          <w:rFonts w:ascii="宋体" w:eastAsia="宋体" w:hAnsi="宋体" w:hint="eastAsia"/>
          <w:b w:val="0"/>
          <w:bCs/>
          <w:sz w:val="24"/>
          <w:szCs w:val="24"/>
        </w:rPr>
        <w:t>一、</w:t>
      </w:r>
      <w:r w:rsidR="00B87FAF" w:rsidRPr="00B87FAF">
        <w:rPr>
          <w:rFonts w:ascii="宋体" w:eastAsia="宋体" w:hAnsi="宋体" w:hint="eastAsia"/>
          <w:b w:val="0"/>
          <w:bCs/>
          <w:sz w:val="24"/>
          <w:szCs w:val="24"/>
        </w:rPr>
        <w:t>项目一览表</w:t>
      </w:r>
    </w:p>
    <w:tbl>
      <w:tblPr>
        <w:tblW w:w="94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26"/>
        <w:gridCol w:w="812"/>
        <w:gridCol w:w="3119"/>
        <w:gridCol w:w="1292"/>
        <w:gridCol w:w="908"/>
        <w:gridCol w:w="1020"/>
      </w:tblGrid>
      <w:tr w:rsidR="00B87FAF" w:rsidRPr="00A15284" w14:paraId="58E79647" w14:textId="77777777" w:rsidTr="006A52B1">
        <w:trPr>
          <w:trHeight w:val="331"/>
        </w:trPr>
        <w:tc>
          <w:tcPr>
            <w:tcW w:w="710" w:type="dxa"/>
            <w:vAlign w:val="center"/>
          </w:tcPr>
          <w:p w14:paraId="18B89C2C"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包号</w:t>
            </w:r>
          </w:p>
        </w:tc>
        <w:tc>
          <w:tcPr>
            <w:tcW w:w="1626" w:type="dxa"/>
            <w:vAlign w:val="center"/>
          </w:tcPr>
          <w:p w14:paraId="7D4BF343"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内容</w:t>
            </w:r>
          </w:p>
        </w:tc>
        <w:tc>
          <w:tcPr>
            <w:tcW w:w="812" w:type="dxa"/>
            <w:vAlign w:val="center"/>
          </w:tcPr>
          <w:p w14:paraId="65C042C8"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数量</w:t>
            </w:r>
          </w:p>
        </w:tc>
        <w:tc>
          <w:tcPr>
            <w:tcW w:w="3119" w:type="dxa"/>
            <w:vAlign w:val="center"/>
          </w:tcPr>
          <w:p w14:paraId="1BCECCCC"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简要技术需求</w:t>
            </w:r>
          </w:p>
        </w:tc>
        <w:tc>
          <w:tcPr>
            <w:tcW w:w="1292" w:type="dxa"/>
            <w:vAlign w:val="center"/>
          </w:tcPr>
          <w:p w14:paraId="6793754A"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预算</w:t>
            </w:r>
          </w:p>
          <w:p w14:paraId="1F078727"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（万元）</w:t>
            </w:r>
          </w:p>
        </w:tc>
        <w:tc>
          <w:tcPr>
            <w:tcW w:w="908" w:type="dxa"/>
            <w:vAlign w:val="center"/>
          </w:tcPr>
          <w:p w14:paraId="7ED8B2E3"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是否接受进口</w:t>
            </w:r>
          </w:p>
        </w:tc>
        <w:tc>
          <w:tcPr>
            <w:tcW w:w="1020" w:type="dxa"/>
            <w:vAlign w:val="center"/>
          </w:tcPr>
          <w:p w14:paraId="5A53B8DB" w14:textId="77777777" w:rsidR="00B87FAF" w:rsidRPr="00A15284" w:rsidRDefault="00B87FAF" w:rsidP="006A52B1">
            <w:pPr>
              <w:pStyle w:val="affe"/>
              <w:spacing w:line="360" w:lineRule="auto"/>
              <w:ind w:firstLineChars="0" w:firstLine="0"/>
              <w:jc w:val="center"/>
              <w:rPr>
                <w:rFonts w:ascii="宋体" w:hAnsi="宋体"/>
                <w:b/>
                <w:color w:val="000000"/>
                <w:sz w:val="24"/>
                <w:szCs w:val="24"/>
              </w:rPr>
            </w:pPr>
            <w:r w:rsidRPr="00A15284">
              <w:rPr>
                <w:rFonts w:ascii="宋体" w:hAnsi="宋体" w:hint="eastAsia"/>
                <w:b/>
                <w:color w:val="000000"/>
                <w:sz w:val="24"/>
                <w:szCs w:val="24"/>
              </w:rPr>
              <w:t>是否免税</w:t>
            </w:r>
          </w:p>
        </w:tc>
      </w:tr>
      <w:tr w:rsidR="00B87FAF" w:rsidRPr="00A15284" w14:paraId="326AACA0" w14:textId="77777777" w:rsidTr="006A52B1">
        <w:trPr>
          <w:trHeight w:val="695"/>
        </w:trPr>
        <w:tc>
          <w:tcPr>
            <w:tcW w:w="710" w:type="dxa"/>
            <w:vAlign w:val="center"/>
          </w:tcPr>
          <w:p w14:paraId="477D1123" w14:textId="77777777" w:rsidR="00B87FAF" w:rsidRPr="00A15284" w:rsidRDefault="00B87FAF" w:rsidP="006A52B1">
            <w:pPr>
              <w:pStyle w:val="affe"/>
              <w:spacing w:line="360" w:lineRule="auto"/>
              <w:ind w:firstLineChars="0" w:firstLine="0"/>
              <w:jc w:val="center"/>
              <w:rPr>
                <w:rFonts w:ascii="宋体" w:hAnsi="宋体"/>
                <w:color w:val="000000"/>
                <w:sz w:val="24"/>
                <w:szCs w:val="24"/>
              </w:rPr>
            </w:pPr>
            <w:r w:rsidRPr="00A15284">
              <w:rPr>
                <w:rFonts w:ascii="宋体" w:hAnsi="宋体"/>
                <w:color w:val="000000"/>
                <w:sz w:val="24"/>
                <w:szCs w:val="24"/>
              </w:rPr>
              <w:t>01</w:t>
            </w:r>
          </w:p>
        </w:tc>
        <w:tc>
          <w:tcPr>
            <w:tcW w:w="1626" w:type="dxa"/>
            <w:vAlign w:val="center"/>
          </w:tcPr>
          <w:p w14:paraId="24074269" w14:textId="77777777" w:rsidR="00B87FAF" w:rsidRPr="00A15284" w:rsidRDefault="00B87FAF" w:rsidP="006A52B1">
            <w:pPr>
              <w:pStyle w:val="affe"/>
              <w:spacing w:line="360" w:lineRule="auto"/>
              <w:ind w:firstLineChars="0" w:firstLine="0"/>
              <w:rPr>
                <w:rFonts w:ascii="宋体" w:hAnsi="宋体"/>
                <w:color w:val="000000"/>
                <w:sz w:val="24"/>
                <w:szCs w:val="24"/>
              </w:rPr>
            </w:pPr>
            <w:r w:rsidRPr="007B190B">
              <w:rPr>
                <w:rFonts w:ascii="宋体" w:hAnsi="宋体" w:hint="eastAsia"/>
                <w:color w:val="000000"/>
                <w:sz w:val="24"/>
                <w:szCs w:val="24"/>
              </w:rPr>
              <w:t>互联网出口1200M专线租用项目</w:t>
            </w:r>
          </w:p>
        </w:tc>
        <w:tc>
          <w:tcPr>
            <w:tcW w:w="812" w:type="dxa"/>
            <w:vAlign w:val="center"/>
          </w:tcPr>
          <w:p w14:paraId="458B6FB0" w14:textId="77777777" w:rsidR="00B87FAF" w:rsidRPr="00A15284" w:rsidRDefault="00B87FAF" w:rsidP="006A52B1">
            <w:pPr>
              <w:pStyle w:val="affe"/>
              <w:spacing w:line="360" w:lineRule="auto"/>
              <w:ind w:firstLineChars="0" w:firstLine="0"/>
              <w:jc w:val="center"/>
              <w:rPr>
                <w:rFonts w:ascii="宋体" w:hAnsi="宋体" w:cs="宋体"/>
                <w:color w:val="000000"/>
                <w:sz w:val="24"/>
                <w:szCs w:val="24"/>
              </w:rPr>
            </w:pPr>
            <w:r w:rsidRPr="00A15284">
              <w:rPr>
                <w:rFonts w:ascii="宋体" w:hAnsi="宋体" w:cs="宋体" w:hint="eastAsia"/>
                <w:color w:val="000000"/>
                <w:sz w:val="24"/>
                <w:szCs w:val="24"/>
              </w:rPr>
              <w:t>1项</w:t>
            </w:r>
          </w:p>
        </w:tc>
        <w:tc>
          <w:tcPr>
            <w:tcW w:w="3119" w:type="dxa"/>
            <w:vAlign w:val="center"/>
          </w:tcPr>
          <w:p w14:paraId="11489FF6" w14:textId="77777777" w:rsidR="00B87FAF" w:rsidRPr="00A15284" w:rsidRDefault="00B87FAF" w:rsidP="006A52B1">
            <w:pPr>
              <w:pStyle w:val="affe"/>
              <w:spacing w:line="360" w:lineRule="auto"/>
              <w:ind w:firstLineChars="0" w:firstLine="0"/>
              <w:jc w:val="left"/>
              <w:rPr>
                <w:rFonts w:ascii="宋体" w:hAnsi="宋体"/>
                <w:color w:val="000000"/>
                <w:sz w:val="24"/>
                <w:szCs w:val="24"/>
              </w:rPr>
            </w:pPr>
            <w:r w:rsidRPr="007B190B">
              <w:rPr>
                <w:rFonts w:ascii="宋体" w:hAnsi="宋体" w:hint="eastAsia"/>
                <w:sz w:val="24"/>
                <w:szCs w:val="24"/>
              </w:rPr>
              <w:t>提供以太网接入与客户端路由器的自适应以太网接口相连，独享带宽专线形式接入互联骨干网</w:t>
            </w:r>
            <w:r>
              <w:rPr>
                <w:rFonts w:ascii="宋体" w:hAnsi="宋体"/>
                <w:sz w:val="24"/>
                <w:szCs w:val="24"/>
              </w:rPr>
              <w:t>…</w:t>
            </w:r>
          </w:p>
        </w:tc>
        <w:tc>
          <w:tcPr>
            <w:tcW w:w="1292" w:type="dxa"/>
            <w:vAlign w:val="center"/>
          </w:tcPr>
          <w:p w14:paraId="2A2D5EDC" w14:textId="77777777" w:rsidR="00B87FAF" w:rsidRPr="00A15284" w:rsidRDefault="00B87FAF" w:rsidP="006A52B1">
            <w:pPr>
              <w:pStyle w:val="affe"/>
              <w:spacing w:line="360" w:lineRule="auto"/>
              <w:ind w:firstLineChars="0" w:firstLine="0"/>
              <w:jc w:val="center"/>
              <w:rPr>
                <w:rFonts w:ascii="宋体" w:hAnsi="宋体"/>
                <w:color w:val="000000"/>
                <w:sz w:val="24"/>
                <w:szCs w:val="24"/>
              </w:rPr>
            </w:pPr>
            <w:r>
              <w:rPr>
                <w:rFonts w:ascii="宋体" w:hAnsi="宋体"/>
                <w:color w:val="000000"/>
                <w:sz w:val="24"/>
                <w:szCs w:val="24"/>
              </w:rPr>
              <w:t>35</w:t>
            </w:r>
          </w:p>
        </w:tc>
        <w:tc>
          <w:tcPr>
            <w:tcW w:w="908" w:type="dxa"/>
            <w:vAlign w:val="center"/>
          </w:tcPr>
          <w:p w14:paraId="299CE422" w14:textId="77777777" w:rsidR="00B87FAF" w:rsidRPr="00A15284" w:rsidRDefault="00B87FAF" w:rsidP="006A52B1">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c>
          <w:tcPr>
            <w:tcW w:w="1020" w:type="dxa"/>
            <w:vAlign w:val="center"/>
          </w:tcPr>
          <w:p w14:paraId="02E8A766" w14:textId="77777777" w:rsidR="00B87FAF" w:rsidRPr="00A15284" w:rsidRDefault="00B87FAF" w:rsidP="006A52B1">
            <w:pPr>
              <w:pStyle w:val="affe"/>
              <w:spacing w:line="360" w:lineRule="auto"/>
              <w:ind w:firstLineChars="0" w:firstLine="0"/>
              <w:jc w:val="center"/>
              <w:rPr>
                <w:rFonts w:ascii="宋体" w:hAnsi="宋体"/>
                <w:color w:val="000000"/>
                <w:sz w:val="24"/>
                <w:szCs w:val="24"/>
              </w:rPr>
            </w:pPr>
            <w:r w:rsidRPr="00A15284">
              <w:rPr>
                <w:rFonts w:ascii="宋体" w:hAnsi="宋体" w:hint="eastAsia"/>
                <w:color w:val="000000"/>
                <w:sz w:val="24"/>
                <w:szCs w:val="24"/>
              </w:rPr>
              <w:t>否</w:t>
            </w:r>
          </w:p>
        </w:tc>
      </w:tr>
    </w:tbl>
    <w:p w14:paraId="416D5549" w14:textId="77777777" w:rsidR="00B87FAF" w:rsidRDefault="00B87FAF" w:rsidP="00B87FAF">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1A6DB63A" w14:textId="77777777" w:rsidR="00B87FAF" w:rsidRDefault="00B87FAF" w:rsidP="00B87FAF">
      <w:pPr>
        <w:pStyle w:val="27"/>
        <w:ind w:leftChars="0" w:left="0" w:firstLineChars="0" w:firstLine="0"/>
        <w:rPr>
          <w:rFonts w:ascii="宋体" w:hAnsi="宋体" w:cs="宋体"/>
          <w:color w:val="000000"/>
          <w:kern w:val="0"/>
          <w:szCs w:val="24"/>
        </w:rPr>
      </w:pPr>
      <w:r>
        <w:rPr>
          <w:rFonts w:hint="eastAsia"/>
        </w:rPr>
        <w:t>2</w:t>
      </w:r>
      <w:r>
        <w:t>.</w:t>
      </w:r>
      <w:r>
        <w:rPr>
          <w:rFonts w:hint="eastAsia"/>
        </w:rPr>
        <w:t>本项目所属行业：</w:t>
      </w:r>
      <w:r w:rsidRPr="004D6CA1">
        <w:rPr>
          <w:rFonts w:ascii="宋体" w:hAnsi="宋体" w:cs="宋体" w:hint="eastAsia"/>
          <w:color w:val="000000"/>
          <w:kern w:val="0"/>
          <w:szCs w:val="24"/>
        </w:rPr>
        <w:t>软件和信息技术服务业</w:t>
      </w:r>
    </w:p>
    <w:p w14:paraId="7DF48757" w14:textId="77777777" w:rsidR="00B87FAF" w:rsidRPr="00724F22" w:rsidRDefault="00B87FAF" w:rsidP="00B87FAF">
      <w:pPr>
        <w:pStyle w:val="27"/>
        <w:ind w:leftChars="0" w:left="0" w:firstLineChars="0" w:firstLine="0"/>
      </w:pPr>
    </w:p>
    <w:p w14:paraId="28F8FE42" w14:textId="7C5D1352" w:rsidR="00B87FAF" w:rsidRPr="00B87FAF" w:rsidRDefault="00B87FAF" w:rsidP="00B87FAF">
      <w:pPr>
        <w:pStyle w:val="21"/>
        <w:spacing w:before="0" w:line="360" w:lineRule="auto"/>
        <w:jc w:val="left"/>
        <w:rPr>
          <w:rFonts w:ascii="宋体" w:eastAsia="宋体" w:hAnsi="宋体"/>
          <w:b w:val="0"/>
          <w:bCs/>
          <w:sz w:val="24"/>
          <w:szCs w:val="24"/>
        </w:rPr>
      </w:pPr>
      <w:r w:rsidRPr="00B87FAF">
        <w:rPr>
          <w:rFonts w:ascii="宋体" w:eastAsia="宋体" w:hAnsi="宋体" w:hint="eastAsia"/>
          <w:b w:val="0"/>
          <w:bCs/>
          <w:sz w:val="24"/>
          <w:szCs w:val="24"/>
        </w:rPr>
        <w:t>二、项目需求</w:t>
      </w:r>
    </w:p>
    <w:p w14:paraId="733EE1F2" w14:textId="77777777" w:rsidR="00B87FAF" w:rsidRPr="00724F22" w:rsidRDefault="00B87FAF" w:rsidP="00B87FAF">
      <w:pPr>
        <w:spacing w:line="360" w:lineRule="auto"/>
        <w:ind w:firstLineChars="152" w:firstLine="365"/>
        <w:rPr>
          <w:rFonts w:ascii="宋体" w:hAnsi="宋体"/>
          <w:sz w:val="24"/>
        </w:rPr>
      </w:pPr>
      <w:r>
        <w:rPr>
          <w:rFonts w:ascii="宋体" w:hAnsi="宋体" w:hint="eastAsia"/>
          <w:sz w:val="24"/>
        </w:rPr>
        <w:t>1、</w:t>
      </w:r>
      <w:r w:rsidRPr="00724F22">
        <w:rPr>
          <w:rFonts w:ascii="宋体" w:hAnsi="宋体" w:hint="eastAsia"/>
          <w:sz w:val="24"/>
        </w:rPr>
        <w:t>提供以太网接入与客户端路由器的自适应以太网接口相连，独享带宽专线形式接入互联骨干网。光纤直驱方式进入北京青年政治学院可以灵活地调整线路带宽，不受限于传输设备板卡端口速率，带宽随时按需增加，可以平滑升级。后续根据客户需求将进一步部署大容量传输设备，以备其他线路业务的开通。</w:t>
      </w:r>
    </w:p>
    <w:p w14:paraId="4E6EF50D" w14:textId="77777777" w:rsidR="00B87FAF" w:rsidRPr="00724F22" w:rsidRDefault="00B87FAF" w:rsidP="00B87FAF">
      <w:pPr>
        <w:spacing w:line="360" w:lineRule="auto"/>
        <w:ind w:firstLineChars="152" w:firstLine="365"/>
        <w:rPr>
          <w:rFonts w:ascii="宋体" w:hAnsi="宋体"/>
          <w:sz w:val="24"/>
        </w:rPr>
      </w:pPr>
      <w:r>
        <w:rPr>
          <w:rFonts w:ascii="宋体" w:hAnsi="宋体" w:hint="eastAsia"/>
          <w:sz w:val="24"/>
        </w:rPr>
        <w:t>2、</w:t>
      </w:r>
      <w:r w:rsidRPr="00724F22">
        <w:rPr>
          <w:rFonts w:ascii="宋体" w:hAnsi="宋体" w:hint="eastAsia"/>
          <w:sz w:val="24"/>
        </w:rPr>
        <w:t>接入北京青年政治学院的互联网接入链路通过光缆传输系统仅需一跳接入互联骨干网，有效减少网络时延。结合上文对网络连接的描述，下面进一步说明一些与本次组网相关的技术接入参数：</w:t>
      </w:r>
    </w:p>
    <w:p w14:paraId="11BBE28B"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（1）</w:t>
      </w:r>
      <w:r w:rsidRPr="00724F22">
        <w:rPr>
          <w:rFonts w:ascii="宋体" w:hAnsi="宋体" w:hint="eastAsia"/>
          <w:sz w:val="24"/>
        </w:rPr>
        <w:t>互联网接入方式：光纤直驱</w:t>
      </w:r>
    </w:p>
    <w:p w14:paraId="6FEEBAC5"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2</w:t>
      </w:r>
      <w:r>
        <w:rPr>
          <w:rFonts w:ascii="宋体" w:hAnsi="宋体" w:hint="eastAsia"/>
          <w:sz w:val="24"/>
        </w:rPr>
        <w:t>）</w:t>
      </w:r>
      <w:r w:rsidRPr="00724F22">
        <w:rPr>
          <w:rFonts w:ascii="宋体" w:hAnsi="宋体" w:hint="eastAsia"/>
          <w:sz w:val="24"/>
        </w:rPr>
        <w:t>提供不少于</w:t>
      </w:r>
      <w:r w:rsidRPr="00724F22">
        <w:rPr>
          <w:rFonts w:ascii="宋体" w:hAnsi="宋体"/>
          <w:sz w:val="24"/>
        </w:rPr>
        <w:t>2</w:t>
      </w:r>
      <w:r w:rsidRPr="00724F22">
        <w:rPr>
          <w:rFonts w:ascii="宋体" w:hAnsi="宋体" w:hint="eastAsia"/>
          <w:sz w:val="24"/>
        </w:rPr>
        <w:t>个</w:t>
      </w:r>
      <w:r w:rsidRPr="00724F22">
        <w:rPr>
          <w:rFonts w:ascii="宋体" w:hAnsi="宋体"/>
          <w:sz w:val="24"/>
        </w:rPr>
        <w:t>C</w:t>
      </w:r>
      <w:r w:rsidRPr="00724F22">
        <w:rPr>
          <w:rFonts w:ascii="宋体" w:hAnsi="宋体" w:hint="eastAsia"/>
          <w:sz w:val="24"/>
        </w:rPr>
        <w:t>的合法</w:t>
      </w:r>
      <w:r w:rsidRPr="00724F22">
        <w:rPr>
          <w:rFonts w:ascii="宋体" w:hAnsi="宋体"/>
          <w:sz w:val="24"/>
        </w:rPr>
        <w:t>IPV4</w:t>
      </w:r>
      <w:r w:rsidRPr="00724F22">
        <w:rPr>
          <w:rFonts w:ascii="宋体" w:hAnsi="宋体" w:hint="eastAsia"/>
          <w:sz w:val="24"/>
        </w:rPr>
        <w:t>地址</w:t>
      </w:r>
    </w:p>
    <w:p w14:paraId="34801453"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3</w:t>
      </w:r>
      <w:r>
        <w:rPr>
          <w:rFonts w:ascii="宋体" w:hAnsi="宋体" w:hint="eastAsia"/>
          <w:sz w:val="24"/>
        </w:rPr>
        <w:t>）</w:t>
      </w:r>
      <w:r w:rsidRPr="00724F22">
        <w:rPr>
          <w:rFonts w:ascii="宋体" w:hAnsi="宋体" w:hint="eastAsia"/>
          <w:sz w:val="24"/>
        </w:rPr>
        <w:t>网络可用率：》</w:t>
      </w:r>
      <w:r w:rsidRPr="00724F22">
        <w:rPr>
          <w:rFonts w:ascii="宋体" w:hAnsi="宋体"/>
          <w:sz w:val="24"/>
        </w:rPr>
        <w:t>99.9</w:t>
      </w:r>
      <w:r w:rsidRPr="00724F22">
        <w:rPr>
          <w:rFonts w:ascii="宋体" w:hAnsi="宋体" w:hint="eastAsia"/>
          <w:sz w:val="24"/>
        </w:rPr>
        <w:t>％。</w:t>
      </w:r>
    </w:p>
    <w:p w14:paraId="30987843"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4</w:t>
      </w:r>
      <w:r>
        <w:rPr>
          <w:rFonts w:ascii="宋体" w:hAnsi="宋体" w:hint="eastAsia"/>
          <w:sz w:val="24"/>
        </w:rPr>
        <w:t>）</w:t>
      </w:r>
      <w:r w:rsidRPr="00724F22">
        <w:rPr>
          <w:rFonts w:ascii="宋体" w:hAnsi="宋体" w:hint="eastAsia"/>
          <w:sz w:val="24"/>
        </w:rPr>
        <w:t>丢包率：≤</w:t>
      </w:r>
      <w:r w:rsidRPr="00724F22">
        <w:rPr>
          <w:rFonts w:ascii="宋体" w:hAnsi="宋体"/>
          <w:sz w:val="24"/>
        </w:rPr>
        <w:t>0.1%</w:t>
      </w:r>
    </w:p>
    <w:p w14:paraId="644A8073"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5</w:t>
      </w:r>
      <w:r>
        <w:rPr>
          <w:rFonts w:ascii="宋体" w:hAnsi="宋体" w:hint="eastAsia"/>
          <w:sz w:val="24"/>
        </w:rPr>
        <w:t>）</w:t>
      </w:r>
      <w:r w:rsidRPr="00724F22">
        <w:rPr>
          <w:rFonts w:ascii="宋体" w:hAnsi="宋体" w:hint="eastAsia"/>
          <w:sz w:val="24"/>
        </w:rPr>
        <w:t>网络时延≤</w:t>
      </w:r>
      <w:r w:rsidRPr="00724F22">
        <w:rPr>
          <w:rFonts w:ascii="宋体" w:hAnsi="宋体"/>
          <w:sz w:val="24"/>
        </w:rPr>
        <w:t>10ms</w:t>
      </w:r>
    </w:p>
    <w:p w14:paraId="192E9B04"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6</w:t>
      </w:r>
      <w:r>
        <w:rPr>
          <w:rFonts w:ascii="宋体" w:hAnsi="宋体" w:hint="eastAsia"/>
          <w:sz w:val="24"/>
        </w:rPr>
        <w:t>）</w:t>
      </w:r>
      <w:r w:rsidRPr="00724F22">
        <w:rPr>
          <w:rFonts w:ascii="宋体" w:hAnsi="宋体" w:hint="eastAsia"/>
          <w:sz w:val="24"/>
        </w:rPr>
        <w:t>提供光纤线路备份</w:t>
      </w:r>
    </w:p>
    <w:p w14:paraId="2BFD96C3" w14:textId="77777777" w:rsidR="00B87FAF" w:rsidRPr="00724F22" w:rsidRDefault="00B87FAF" w:rsidP="00B87FAF">
      <w:pPr>
        <w:spacing w:line="360" w:lineRule="auto"/>
        <w:ind w:firstLineChars="252" w:firstLine="605"/>
        <w:rPr>
          <w:rFonts w:ascii="宋体" w:hAnsi="宋体"/>
          <w:sz w:val="24"/>
        </w:rPr>
      </w:pPr>
      <w:r w:rsidRPr="00724F22">
        <w:rPr>
          <w:rFonts w:ascii="宋体" w:hAnsi="宋体"/>
          <w:sz w:val="24"/>
        </w:rPr>
        <w:tab/>
      </w:r>
      <w:r>
        <w:rPr>
          <w:rFonts w:ascii="宋体" w:hAnsi="宋体" w:hint="eastAsia"/>
          <w:sz w:val="24"/>
        </w:rPr>
        <w:t>（</w:t>
      </w:r>
      <w:r>
        <w:rPr>
          <w:rFonts w:ascii="宋体" w:hAnsi="宋体"/>
          <w:sz w:val="24"/>
        </w:rPr>
        <w:t>7</w:t>
      </w:r>
      <w:r>
        <w:rPr>
          <w:rFonts w:ascii="宋体" w:hAnsi="宋体" w:hint="eastAsia"/>
          <w:sz w:val="24"/>
        </w:rPr>
        <w:t>）</w:t>
      </w:r>
      <w:r w:rsidRPr="00724F22">
        <w:rPr>
          <w:rFonts w:ascii="宋体" w:hAnsi="宋体" w:hint="eastAsia"/>
          <w:sz w:val="24"/>
        </w:rPr>
        <w:t>提供互联网国际出口</w:t>
      </w:r>
    </w:p>
    <w:p w14:paraId="3A8D740F"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8</w:t>
      </w:r>
      <w:r>
        <w:rPr>
          <w:rFonts w:ascii="宋体" w:hAnsi="宋体" w:hint="eastAsia"/>
          <w:sz w:val="24"/>
        </w:rPr>
        <w:t>）</w:t>
      </w:r>
      <w:r w:rsidRPr="00724F22">
        <w:rPr>
          <w:rFonts w:ascii="宋体" w:hAnsi="宋体" w:hint="eastAsia"/>
          <w:sz w:val="24"/>
        </w:rPr>
        <w:t>直接采用光纤接入及可监控的基础传输平台</w:t>
      </w:r>
    </w:p>
    <w:p w14:paraId="5FAA2649"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8</w:t>
      </w:r>
      <w:r>
        <w:rPr>
          <w:rFonts w:ascii="宋体" w:hAnsi="宋体" w:hint="eastAsia"/>
          <w:sz w:val="24"/>
        </w:rPr>
        <w:t>）</w:t>
      </w:r>
      <w:r w:rsidRPr="00724F22">
        <w:rPr>
          <w:rFonts w:ascii="宋体" w:hAnsi="宋体" w:hint="eastAsia"/>
          <w:sz w:val="24"/>
        </w:rPr>
        <w:t>提供</w:t>
      </w:r>
      <w:r w:rsidRPr="00724F22">
        <w:rPr>
          <w:rFonts w:ascii="宋体" w:hAnsi="宋体"/>
          <w:sz w:val="24"/>
        </w:rPr>
        <w:t>DDOS</w:t>
      </w:r>
      <w:r w:rsidRPr="00724F22">
        <w:rPr>
          <w:rFonts w:ascii="宋体" w:hAnsi="宋体" w:hint="eastAsia"/>
          <w:sz w:val="24"/>
        </w:rPr>
        <w:t>攻击保护服务，采用</w:t>
      </w:r>
      <w:r w:rsidRPr="00724F22">
        <w:rPr>
          <w:rFonts w:ascii="宋体" w:hAnsi="宋体"/>
          <w:sz w:val="24"/>
        </w:rPr>
        <w:t>NETFLOW</w:t>
      </w:r>
      <w:r w:rsidRPr="00724F22">
        <w:rPr>
          <w:rFonts w:ascii="宋体" w:hAnsi="宋体" w:hint="eastAsia"/>
          <w:sz w:val="24"/>
        </w:rPr>
        <w:t>技术实现</w:t>
      </w:r>
      <w:r w:rsidRPr="00724F22">
        <w:rPr>
          <w:rFonts w:ascii="宋体" w:hAnsi="宋体"/>
          <w:sz w:val="24"/>
        </w:rPr>
        <w:t>7x24</w:t>
      </w:r>
      <w:r w:rsidRPr="00724F22">
        <w:rPr>
          <w:rFonts w:ascii="宋体" w:hAnsi="宋体" w:hint="eastAsia"/>
          <w:sz w:val="24"/>
        </w:rPr>
        <w:t>小时监控，通过</w:t>
      </w:r>
      <w:r w:rsidRPr="00724F22">
        <w:rPr>
          <w:rFonts w:ascii="宋体" w:hAnsi="宋体"/>
          <w:sz w:val="24"/>
        </w:rPr>
        <w:t>BGP</w:t>
      </w:r>
      <w:r w:rsidRPr="00724F22">
        <w:rPr>
          <w:rFonts w:ascii="宋体" w:hAnsi="宋体" w:hint="eastAsia"/>
          <w:sz w:val="24"/>
        </w:rPr>
        <w:lastRenderedPageBreak/>
        <w:t>路由牵引攻击流量到清洁中心过滤成正常流量，并对攻击源进行定位查找，以实现客户互联网的信息安全。</w:t>
      </w:r>
    </w:p>
    <w:p w14:paraId="1D8B9943"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9</w:t>
      </w:r>
      <w:r>
        <w:rPr>
          <w:rFonts w:ascii="宋体" w:hAnsi="宋体" w:hint="eastAsia"/>
          <w:sz w:val="24"/>
        </w:rPr>
        <w:t>）</w:t>
      </w:r>
      <w:r w:rsidRPr="00724F22">
        <w:rPr>
          <w:rFonts w:ascii="宋体" w:hAnsi="宋体" w:hint="eastAsia"/>
          <w:sz w:val="24"/>
        </w:rPr>
        <w:t>提供互联网客户端自主网管平台，“主动”实时通过</w:t>
      </w:r>
      <w:r w:rsidRPr="00724F22">
        <w:rPr>
          <w:rFonts w:ascii="宋体" w:hAnsi="宋体"/>
          <w:sz w:val="24"/>
        </w:rPr>
        <w:t>Web</w:t>
      </w:r>
      <w:r w:rsidRPr="00724F22">
        <w:rPr>
          <w:rFonts w:ascii="宋体" w:hAnsi="宋体" w:hint="eastAsia"/>
          <w:sz w:val="24"/>
        </w:rPr>
        <w:t>方式监控自身业务的运行情况，及时获取业务相关的统计报表，并能够及时获取运营商发布的公告信息，利用该平台自主了解自身互联网业务运行情况</w:t>
      </w:r>
    </w:p>
    <w:p w14:paraId="0F83518C"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10</w:t>
      </w:r>
      <w:r>
        <w:rPr>
          <w:rFonts w:ascii="宋体" w:hAnsi="宋体" w:hint="eastAsia"/>
          <w:sz w:val="24"/>
        </w:rPr>
        <w:t>）</w:t>
      </w:r>
      <w:r w:rsidRPr="00724F22">
        <w:rPr>
          <w:rFonts w:ascii="宋体" w:hAnsi="宋体" w:hint="eastAsia"/>
          <w:sz w:val="24"/>
        </w:rPr>
        <w:t>提供</w:t>
      </w:r>
      <w:r>
        <w:rPr>
          <w:rFonts w:ascii="宋体" w:hAnsi="宋体" w:hint="eastAsia"/>
          <w:sz w:val="24"/>
        </w:rPr>
        <w:t>每周</w:t>
      </w:r>
      <w:r w:rsidRPr="00724F22">
        <w:rPr>
          <w:rFonts w:ascii="宋体" w:hAnsi="宋体"/>
          <w:sz w:val="24"/>
        </w:rPr>
        <w:t>7</w:t>
      </w:r>
      <w:r>
        <w:rPr>
          <w:rFonts w:ascii="宋体" w:hAnsi="宋体" w:hint="eastAsia"/>
          <w:sz w:val="24"/>
        </w:rPr>
        <w:t>天</w:t>
      </w:r>
      <w:r w:rsidRPr="00724F22">
        <w:rPr>
          <w:rFonts w:ascii="宋体" w:hAnsi="宋体"/>
          <w:sz w:val="24"/>
        </w:rPr>
        <w:t>*24</w:t>
      </w:r>
      <w:r w:rsidRPr="00724F22">
        <w:rPr>
          <w:rFonts w:ascii="宋体" w:hAnsi="宋体" w:hint="eastAsia"/>
          <w:sz w:val="24"/>
        </w:rPr>
        <w:t>小时接入线路的检测和必要的日常维护</w:t>
      </w:r>
    </w:p>
    <w:p w14:paraId="3BDC0FCC" w14:textId="77777777" w:rsidR="00B87FAF" w:rsidRDefault="00B87FAF" w:rsidP="00B87FAF">
      <w:pPr>
        <w:spacing w:line="360" w:lineRule="auto"/>
        <w:ind w:firstLineChars="152" w:firstLine="365"/>
        <w:rPr>
          <w:rFonts w:ascii="宋体" w:hAnsi="宋体"/>
          <w:b/>
          <w:sz w:val="24"/>
        </w:rPr>
      </w:pPr>
      <w:r w:rsidRPr="00724F22">
        <w:rPr>
          <w:rFonts w:ascii="宋体" w:hAnsi="宋体"/>
          <w:sz w:val="24"/>
        </w:rPr>
        <w:t></w:t>
      </w:r>
      <w:r w:rsidRPr="00724F22">
        <w:rPr>
          <w:rFonts w:ascii="宋体" w:hAnsi="宋体"/>
          <w:sz w:val="24"/>
        </w:rPr>
        <w:tab/>
      </w:r>
      <w:r>
        <w:rPr>
          <w:rFonts w:ascii="宋体" w:hAnsi="宋体" w:hint="eastAsia"/>
          <w:sz w:val="24"/>
        </w:rPr>
        <w:t>（</w:t>
      </w:r>
      <w:r>
        <w:rPr>
          <w:rFonts w:ascii="宋体" w:hAnsi="宋体"/>
          <w:sz w:val="24"/>
        </w:rPr>
        <w:t>11</w:t>
      </w:r>
      <w:r>
        <w:rPr>
          <w:rFonts w:ascii="宋体" w:hAnsi="宋体" w:hint="eastAsia"/>
          <w:sz w:val="24"/>
        </w:rPr>
        <w:t>）</w:t>
      </w:r>
      <w:r w:rsidRPr="00724F22">
        <w:rPr>
          <w:rFonts w:ascii="宋体" w:hAnsi="宋体" w:hint="eastAsia"/>
          <w:sz w:val="24"/>
        </w:rPr>
        <w:t>对用户设备定期巡检，并定期向用户提交用户流量分析报告</w:t>
      </w:r>
      <w:r w:rsidRPr="00724F22">
        <w:rPr>
          <w:rFonts w:ascii="宋体" w:hAnsi="宋体" w:hint="eastAsia"/>
          <w:b/>
          <w:sz w:val="24"/>
        </w:rPr>
        <w:t>。</w:t>
      </w:r>
    </w:p>
    <w:p w14:paraId="0456D7D6" w14:textId="77777777" w:rsidR="00B87FAF" w:rsidRPr="00724F22" w:rsidRDefault="00B87FAF" w:rsidP="00B87FAF">
      <w:pPr>
        <w:pStyle w:val="27"/>
        <w:ind w:leftChars="0" w:left="0" w:firstLineChars="0" w:firstLine="0"/>
        <w:rPr>
          <w:rFonts w:ascii="宋体" w:hAnsi="宋体"/>
          <w:szCs w:val="24"/>
        </w:rPr>
      </w:pPr>
      <w:r w:rsidRPr="00724F22">
        <w:rPr>
          <w:rFonts w:ascii="宋体" w:hAnsi="宋体" w:hint="eastAsia"/>
          <w:szCs w:val="24"/>
        </w:rPr>
        <w:t>3、其他要求</w:t>
      </w:r>
    </w:p>
    <w:p w14:paraId="12A2CE3D" w14:textId="77777777" w:rsidR="00B87FAF" w:rsidRDefault="00B87FAF" w:rsidP="00B87FAF">
      <w:pPr>
        <w:spacing w:line="360" w:lineRule="auto"/>
        <w:ind w:firstLineChars="152" w:firstLine="365"/>
        <w:rPr>
          <w:rFonts w:ascii="宋体" w:hAnsi="宋体"/>
          <w:sz w:val="24"/>
        </w:rPr>
      </w:pPr>
      <w:r w:rsidRPr="00724F22">
        <w:rPr>
          <w:rFonts w:ascii="宋体" w:hAnsi="宋体" w:hint="eastAsia"/>
          <w:sz w:val="24"/>
        </w:rPr>
        <w:t>（1）</w:t>
      </w:r>
      <w:r>
        <w:rPr>
          <w:rFonts w:ascii="宋体" w:hAnsi="宋体" w:hint="eastAsia"/>
          <w:sz w:val="24"/>
        </w:rPr>
        <w:t>服务期限：合同签订后一年</w:t>
      </w:r>
    </w:p>
    <w:p w14:paraId="0ACEB50F" w14:textId="77777777" w:rsidR="00B87FAF" w:rsidRPr="00724F22" w:rsidRDefault="00B87FAF" w:rsidP="00B87FAF">
      <w:pPr>
        <w:spacing w:line="360" w:lineRule="auto"/>
        <w:ind w:firstLineChars="152" w:firstLine="365"/>
        <w:rPr>
          <w:rFonts w:ascii="宋体" w:hAnsi="宋体"/>
          <w:sz w:val="24"/>
        </w:rPr>
      </w:pPr>
      <w:r w:rsidRPr="00724F22">
        <w:rPr>
          <w:rFonts w:ascii="宋体" w:hAnsi="宋体" w:hint="eastAsia"/>
          <w:sz w:val="24"/>
        </w:rPr>
        <w:t>（2）验收标准：</w:t>
      </w:r>
      <w:r>
        <w:rPr>
          <w:rFonts w:ascii="宋体" w:hAnsi="宋体" w:hint="eastAsia"/>
          <w:sz w:val="24"/>
        </w:rPr>
        <w:t>按采购文件要求逐项验收</w:t>
      </w:r>
    </w:p>
    <w:p w14:paraId="3704AB16" w14:textId="77777777" w:rsidR="00B87FAF" w:rsidRDefault="00B87FAF" w:rsidP="00B87FAF">
      <w:pPr>
        <w:pStyle w:val="27"/>
        <w:ind w:leftChars="0" w:left="0" w:firstLineChars="0" w:firstLine="0"/>
      </w:pPr>
    </w:p>
    <w:p w14:paraId="5CE3709A" w14:textId="77777777" w:rsidR="00B87FAF" w:rsidRPr="00B87FAF" w:rsidRDefault="00B87FAF" w:rsidP="00B87FAF">
      <w:pPr>
        <w:spacing w:line="360" w:lineRule="auto"/>
        <w:rPr>
          <w:b/>
          <w:sz w:val="36"/>
          <w:szCs w:val="36"/>
        </w:rPr>
      </w:pPr>
    </w:p>
    <w:p w14:paraId="4C771929" w14:textId="45AB6F8E"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59" w:name="_Toc133737901"/>
      <w:bookmarkStart w:id="660" w:name="_Toc104971782"/>
      <w:bookmarkStart w:id="661" w:name="_Toc133737812"/>
      <w:bookmarkStart w:id="662" w:name="_Toc133916685"/>
      <w:bookmarkStart w:id="663" w:name="_Toc126322353"/>
      <w:r>
        <w:rPr>
          <w:rFonts w:hAnsi="宋体" w:hint="eastAsia"/>
        </w:rPr>
        <w:t>第五章  合同条款</w:t>
      </w:r>
      <w:bookmarkEnd w:id="659"/>
      <w:bookmarkEnd w:id="660"/>
      <w:bookmarkEnd w:id="661"/>
      <w:bookmarkEnd w:id="662"/>
      <w:bookmarkEnd w:id="663"/>
    </w:p>
    <w:p w14:paraId="2319BD23" w14:textId="259DEB7D" w:rsidR="00D56EA1" w:rsidRDefault="00D56EA1" w:rsidP="00D56EA1">
      <w:pPr>
        <w:rPr>
          <w:color w:val="000000" w:themeColor="text1"/>
        </w:rPr>
      </w:pPr>
    </w:p>
    <w:p w14:paraId="15E5BE12" w14:textId="77777777" w:rsidR="00176322" w:rsidRPr="006264FA" w:rsidRDefault="00176322" w:rsidP="00176322">
      <w:pPr>
        <w:jc w:val="center"/>
        <w:rPr>
          <w:rFonts w:ascii="宋体" w:hAnsi="宋体"/>
          <w:b/>
          <w:sz w:val="40"/>
        </w:rPr>
      </w:pPr>
      <w:r w:rsidRPr="006264FA">
        <w:rPr>
          <w:rFonts w:ascii="宋体" w:hAnsi="宋体" w:hint="eastAsia"/>
          <w:b/>
          <w:bCs/>
          <w:sz w:val="36"/>
          <w:szCs w:val="36"/>
        </w:rPr>
        <w:t>合同</w:t>
      </w:r>
    </w:p>
    <w:p w14:paraId="29B964AC" w14:textId="77777777" w:rsidR="00176322" w:rsidRPr="006264FA" w:rsidRDefault="00176322" w:rsidP="00176322">
      <w:pPr>
        <w:spacing w:line="360" w:lineRule="auto"/>
        <w:ind w:leftChars="405" w:left="2125" w:hangingChars="529" w:hanging="1275"/>
        <w:jc w:val="left"/>
        <w:rPr>
          <w:rFonts w:ascii="宋体" w:hAnsi="宋体"/>
          <w:b/>
          <w:sz w:val="24"/>
        </w:rPr>
      </w:pPr>
    </w:p>
    <w:p w14:paraId="4857F3CC" w14:textId="77777777" w:rsidR="00176322" w:rsidRPr="006264FA" w:rsidRDefault="00176322" w:rsidP="00176322">
      <w:pPr>
        <w:spacing w:line="360" w:lineRule="auto"/>
        <w:ind w:leftChars="405" w:left="2125" w:hangingChars="529" w:hanging="1275"/>
        <w:jc w:val="left"/>
        <w:rPr>
          <w:rFonts w:ascii="宋体" w:hAnsi="宋体"/>
          <w:b/>
          <w:sz w:val="24"/>
        </w:rPr>
      </w:pPr>
    </w:p>
    <w:p w14:paraId="7130C6BA" w14:textId="77777777" w:rsidR="00176322" w:rsidRPr="006264FA" w:rsidRDefault="00176322" w:rsidP="00176322">
      <w:pPr>
        <w:spacing w:line="360" w:lineRule="auto"/>
        <w:ind w:leftChars="405" w:left="2125" w:hangingChars="529" w:hanging="1275"/>
        <w:jc w:val="left"/>
        <w:rPr>
          <w:rFonts w:ascii="宋体" w:hAnsi="宋体"/>
          <w:b/>
          <w:sz w:val="24"/>
        </w:rPr>
      </w:pPr>
    </w:p>
    <w:p w14:paraId="7744C3CE" w14:textId="77777777" w:rsidR="00176322" w:rsidRPr="006264FA" w:rsidRDefault="00176322" w:rsidP="00176322">
      <w:pPr>
        <w:spacing w:line="360" w:lineRule="auto"/>
        <w:ind w:leftChars="405" w:left="2125" w:hangingChars="529" w:hanging="1275"/>
        <w:jc w:val="left"/>
        <w:rPr>
          <w:rFonts w:ascii="宋体" w:hAnsi="宋体"/>
          <w:b/>
          <w:sz w:val="24"/>
        </w:rPr>
      </w:pPr>
    </w:p>
    <w:p w14:paraId="2418A7F4" w14:textId="77777777" w:rsidR="00176322" w:rsidRPr="006264FA" w:rsidRDefault="00176322" w:rsidP="00176322">
      <w:pPr>
        <w:spacing w:line="360" w:lineRule="auto"/>
        <w:ind w:leftChars="405" w:left="2125" w:hangingChars="529" w:hanging="1275"/>
        <w:jc w:val="left"/>
        <w:rPr>
          <w:rFonts w:ascii="宋体" w:hAnsi="宋体"/>
          <w:b/>
          <w:sz w:val="24"/>
        </w:rPr>
      </w:pPr>
    </w:p>
    <w:p w14:paraId="60F007B1" w14:textId="77777777" w:rsidR="00176322" w:rsidRPr="006264FA" w:rsidRDefault="00176322" w:rsidP="00176322">
      <w:pPr>
        <w:spacing w:line="360" w:lineRule="auto"/>
        <w:ind w:leftChars="405" w:left="2125" w:hangingChars="529" w:hanging="1275"/>
        <w:jc w:val="left"/>
        <w:rPr>
          <w:rFonts w:ascii="宋体" w:hAnsi="宋体"/>
          <w:b/>
          <w:sz w:val="24"/>
        </w:rPr>
      </w:pPr>
    </w:p>
    <w:p w14:paraId="7363F926" w14:textId="77777777" w:rsidR="00176322" w:rsidRPr="006264FA" w:rsidRDefault="00176322" w:rsidP="00176322">
      <w:pPr>
        <w:spacing w:line="360" w:lineRule="auto"/>
        <w:ind w:leftChars="405" w:left="2125" w:hangingChars="529" w:hanging="1275"/>
        <w:jc w:val="left"/>
        <w:rPr>
          <w:rFonts w:ascii="宋体" w:hAnsi="宋体"/>
          <w:b/>
          <w:sz w:val="24"/>
        </w:rPr>
      </w:pPr>
    </w:p>
    <w:p w14:paraId="5D5A1D91" w14:textId="77777777" w:rsidR="00176322" w:rsidRPr="006264FA" w:rsidRDefault="00176322" w:rsidP="00176322">
      <w:pPr>
        <w:spacing w:line="360" w:lineRule="auto"/>
        <w:ind w:leftChars="405" w:left="2125" w:hangingChars="529" w:hanging="1275"/>
        <w:jc w:val="left"/>
        <w:rPr>
          <w:rFonts w:ascii="宋体" w:hAnsi="宋体"/>
          <w:b/>
          <w:sz w:val="24"/>
        </w:rPr>
      </w:pPr>
    </w:p>
    <w:p w14:paraId="652D19C4" w14:textId="77777777" w:rsidR="00176322" w:rsidRPr="006264FA" w:rsidRDefault="00176322" w:rsidP="00176322">
      <w:pPr>
        <w:spacing w:line="360" w:lineRule="auto"/>
        <w:ind w:leftChars="405" w:left="2125" w:hangingChars="529" w:hanging="1275"/>
        <w:jc w:val="left"/>
        <w:rPr>
          <w:rFonts w:ascii="宋体" w:hAnsi="宋体"/>
          <w:b/>
          <w:sz w:val="24"/>
        </w:rPr>
      </w:pPr>
    </w:p>
    <w:p w14:paraId="0E426918" w14:textId="77777777" w:rsidR="00176322" w:rsidRPr="006264FA" w:rsidRDefault="00176322" w:rsidP="00176322">
      <w:pPr>
        <w:spacing w:line="360" w:lineRule="auto"/>
        <w:ind w:firstLine="426"/>
        <w:rPr>
          <w:rFonts w:ascii="宋体" w:hAnsi="宋体"/>
          <w:b/>
          <w:sz w:val="24"/>
        </w:rPr>
      </w:pPr>
    </w:p>
    <w:p w14:paraId="24C67EFC" w14:textId="77777777" w:rsidR="00176322" w:rsidRPr="006264FA" w:rsidRDefault="00176322" w:rsidP="00176322">
      <w:pPr>
        <w:spacing w:line="360" w:lineRule="auto"/>
        <w:ind w:firstLineChars="200" w:firstLine="482"/>
        <w:rPr>
          <w:rFonts w:ascii="宋体" w:hAnsi="宋体"/>
          <w:b/>
          <w:sz w:val="24"/>
        </w:rPr>
      </w:pPr>
      <w:r w:rsidRPr="006264FA">
        <w:rPr>
          <w:rFonts w:ascii="宋体" w:hAnsi="宋体"/>
          <w:b/>
          <w:sz w:val="24"/>
        </w:rPr>
        <w:t>甲方：</w:t>
      </w:r>
    </w:p>
    <w:p w14:paraId="6E02450A" w14:textId="77777777" w:rsidR="00176322" w:rsidRPr="006264FA" w:rsidRDefault="00176322" w:rsidP="00176322">
      <w:pPr>
        <w:spacing w:line="360" w:lineRule="auto"/>
        <w:ind w:firstLineChars="200" w:firstLine="482"/>
        <w:rPr>
          <w:rFonts w:ascii="宋体" w:hAnsi="宋体"/>
          <w:b/>
          <w:sz w:val="24"/>
        </w:rPr>
      </w:pPr>
    </w:p>
    <w:p w14:paraId="681F7303" w14:textId="77777777" w:rsidR="00176322" w:rsidRPr="006264FA" w:rsidRDefault="00176322" w:rsidP="00176322">
      <w:pPr>
        <w:spacing w:line="360" w:lineRule="auto"/>
        <w:ind w:firstLineChars="200" w:firstLine="482"/>
        <w:rPr>
          <w:rFonts w:ascii="宋体" w:hAnsi="宋体"/>
          <w:b/>
          <w:sz w:val="24"/>
          <w:u w:val="single"/>
        </w:rPr>
      </w:pPr>
      <w:r w:rsidRPr="006264FA">
        <w:rPr>
          <w:rFonts w:ascii="宋体" w:hAnsi="宋体"/>
          <w:b/>
          <w:sz w:val="24"/>
        </w:rPr>
        <w:t>乙方：</w:t>
      </w:r>
    </w:p>
    <w:p w14:paraId="198C26F7" w14:textId="77777777" w:rsidR="00176322" w:rsidRPr="006264FA" w:rsidRDefault="00176322" w:rsidP="00176322">
      <w:pPr>
        <w:spacing w:line="360" w:lineRule="auto"/>
        <w:ind w:firstLineChars="200" w:firstLine="482"/>
        <w:rPr>
          <w:rFonts w:ascii="宋体" w:hAnsi="宋体"/>
          <w:b/>
          <w:sz w:val="24"/>
          <w:u w:val="single"/>
        </w:rPr>
      </w:pPr>
    </w:p>
    <w:p w14:paraId="30BF8249" w14:textId="77777777" w:rsidR="00176322" w:rsidRPr="006264FA" w:rsidRDefault="00176322" w:rsidP="00176322">
      <w:pPr>
        <w:spacing w:line="360" w:lineRule="auto"/>
        <w:ind w:firstLineChars="200" w:firstLine="482"/>
        <w:rPr>
          <w:rFonts w:ascii="宋体" w:hAnsi="宋体"/>
          <w:b/>
          <w:sz w:val="24"/>
        </w:rPr>
      </w:pPr>
      <w:r w:rsidRPr="006264FA">
        <w:rPr>
          <w:rFonts w:ascii="宋体" w:hAnsi="宋体"/>
          <w:b/>
          <w:sz w:val="24"/>
        </w:rPr>
        <w:t>合同编号：</w:t>
      </w:r>
    </w:p>
    <w:p w14:paraId="3DF5F8F8" w14:textId="77777777" w:rsidR="00176322" w:rsidRPr="006264FA" w:rsidRDefault="00176322" w:rsidP="00176322">
      <w:pPr>
        <w:spacing w:line="360" w:lineRule="auto"/>
        <w:ind w:firstLineChars="200" w:firstLine="482"/>
        <w:rPr>
          <w:rFonts w:ascii="宋体" w:hAnsi="宋体"/>
          <w:b/>
          <w:sz w:val="24"/>
        </w:rPr>
      </w:pPr>
    </w:p>
    <w:p w14:paraId="205D22C1" w14:textId="77777777" w:rsidR="00176322" w:rsidRPr="006264FA" w:rsidRDefault="00176322" w:rsidP="00176322">
      <w:pPr>
        <w:spacing w:line="360" w:lineRule="auto"/>
        <w:ind w:firstLineChars="200" w:firstLine="482"/>
        <w:rPr>
          <w:rFonts w:ascii="宋体" w:hAnsi="宋体"/>
          <w:b/>
          <w:sz w:val="24"/>
        </w:rPr>
      </w:pPr>
      <w:r w:rsidRPr="006264FA">
        <w:rPr>
          <w:rFonts w:ascii="宋体" w:hAnsi="宋体"/>
          <w:b/>
          <w:sz w:val="24"/>
        </w:rPr>
        <w:t>签约地点：</w:t>
      </w:r>
    </w:p>
    <w:p w14:paraId="300B05BB" w14:textId="77777777" w:rsidR="00176322" w:rsidRPr="006264FA" w:rsidRDefault="00176322" w:rsidP="00176322">
      <w:pPr>
        <w:spacing w:line="360" w:lineRule="auto"/>
        <w:ind w:firstLineChars="200" w:firstLine="482"/>
        <w:rPr>
          <w:rFonts w:ascii="宋体" w:hAnsi="宋体"/>
          <w:b/>
          <w:sz w:val="24"/>
        </w:rPr>
      </w:pPr>
    </w:p>
    <w:p w14:paraId="31E79294" w14:textId="77777777" w:rsidR="00176322" w:rsidRPr="006264FA" w:rsidRDefault="00176322" w:rsidP="00176322">
      <w:pPr>
        <w:spacing w:line="360" w:lineRule="auto"/>
        <w:ind w:firstLineChars="200" w:firstLine="482"/>
        <w:rPr>
          <w:rFonts w:ascii="宋体" w:hAnsi="宋体"/>
        </w:rPr>
      </w:pPr>
      <w:r w:rsidRPr="006264FA">
        <w:rPr>
          <w:rFonts w:ascii="宋体" w:hAnsi="宋体"/>
          <w:b/>
          <w:sz w:val="24"/>
        </w:rPr>
        <w:t>签订日期：</w:t>
      </w:r>
    </w:p>
    <w:p w14:paraId="1BEF01B9" w14:textId="77777777" w:rsidR="00176322" w:rsidRPr="006264FA" w:rsidRDefault="00176322" w:rsidP="00176322">
      <w:pPr>
        <w:spacing w:line="360" w:lineRule="auto"/>
        <w:ind w:firstLine="617"/>
        <w:rPr>
          <w:rFonts w:ascii="宋体" w:hAnsi="宋体"/>
          <w:sz w:val="24"/>
        </w:rPr>
      </w:pPr>
    </w:p>
    <w:p w14:paraId="3B21D466" w14:textId="77777777" w:rsidR="00176322" w:rsidRPr="006264FA" w:rsidRDefault="00176322" w:rsidP="00176322">
      <w:pPr>
        <w:spacing w:line="360" w:lineRule="auto"/>
        <w:ind w:firstLine="617"/>
        <w:rPr>
          <w:rFonts w:ascii="宋体" w:hAnsi="宋体"/>
          <w:sz w:val="24"/>
        </w:rPr>
      </w:pPr>
    </w:p>
    <w:p w14:paraId="1BDE1DC1" w14:textId="77777777" w:rsidR="00176322" w:rsidRPr="006264FA" w:rsidRDefault="00176322" w:rsidP="00176322">
      <w:pPr>
        <w:spacing w:line="360" w:lineRule="auto"/>
        <w:ind w:firstLine="617"/>
        <w:rPr>
          <w:rFonts w:ascii="宋体" w:hAnsi="宋体"/>
          <w:sz w:val="24"/>
        </w:rPr>
      </w:pPr>
    </w:p>
    <w:p w14:paraId="332840A4" w14:textId="626FD4F8" w:rsidR="00176322" w:rsidRDefault="00176322">
      <w:pPr>
        <w:widowControl/>
        <w:jc w:val="left"/>
        <w:rPr>
          <w:rFonts w:ascii="宋体" w:hAnsi="宋体"/>
          <w:sz w:val="24"/>
        </w:rPr>
      </w:pPr>
      <w:r>
        <w:rPr>
          <w:rFonts w:ascii="宋体" w:hAnsi="宋体"/>
          <w:sz w:val="24"/>
        </w:rPr>
        <w:br w:type="page"/>
      </w:r>
    </w:p>
    <w:p w14:paraId="60D18FA3" w14:textId="77777777" w:rsidR="00176322" w:rsidRPr="006264FA" w:rsidRDefault="00176322" w:rsidP="00176322">
      <w:pPr>
        <w:widowControl/>
        <w:spacing w:line="360" w:lineRule="auto"/>
        <w:ind w:firstLine="960"/>
        <w:jc w:val="center"/>
        <w:rPr>
          <w:rFonts w:ascii="宋体" w:hAnsi="宋体" w:cs="宋体"/>
          <w:b/>
          <w:sz w:val="24"/>
        </w:rPr>
      </w:pPr>
      <w:r w:rsidRPr="006264FA">
        <w:rPr>
          <w:rFonts w:ascii="宋体" w:hAnsi="宋体" w:cs="宋体" w:hint="eastAsia"/>
          <w:b/>
          <w:sz w:val="24"/>
        </w:rPr>
        <w:lastRenderedPageBreak/>
        <w:t>合　　　同　　　书</w:t>
      </w:r>
    </w:p>
    <w:p w14:paraId="6280406C" w14:textId="77777777" w:rsidR="00176322" w:rsidRPr="006264FA" w:rsidRDefault="00176322" w:rsidP="00176322">
      <w:pPr>
        <w:widowControl/>
        <w:spacing w:line="360" w:lineRule="auto"/>
        <w:rPr>
          <w:rFonts w:ascii="宋体" w:hAnsi="宋体" w:cs="宋体"/>
          <w:sz w:val="24"/>
        </w:rPr>
      </w:pPr>
    </w:p>
    <w:p w14:paraId="6D3451C3" w14:textId="77777777" w:rsidR="00176322" w:rsidRPr="006264FA" w:rsidRDefault="00176322" w:rsidP="00176322">
      <w:pPr>
        <w:widowControl/>
        <w:spacing w:line="360" w:lineRule="auto"/>
        <w:ind w:firstLine="426"/>
        <w:jc w:val="left"/>
        <w:rPr>
          <w:rFonts w:ascii="宋体" w:hAnsi="宋体" w:cs="宋体"/>
          <w:sz w:val="24"/>
        </w:rPr>
      </w:pPr>
      <w:r w:rsidRPr="006264FA">
        <w:rPr>
          <w:rFonts w:ascii="宋体" w:hAnsi="宋体" w:cs="宋体" w:hint="eastAsia"/>
          <w:sz w:val="24"/>
          <w:u w:val="single"/>
        </w:rPr>
        <w:t xml:space="preserve">           </w:t>
      </w:r>
      <w:r w:rsidRPr="006264FA">
        <w:rPr>
          <w:rFonts w:ascii="宋体" w:hAnsi="宋体" w:cs="宋体" w:hint="eastAsia"/>
          <w:sz w:val="24"/>
        </w:rPr>
        <w:t>(买方)</w:t>
      </w:r>
      <w:r w:rsidRPr="006264FA">
        <w:rPr>
          <w:rFonts w:ascii="宋体" w:hAnsi="宋体" w:cs="宋体" w:hint="eastAsia"/>
          <w:sz w:val="24"/>
          <w:u w:val="single"/>
        </w:rPr>
        <w:t xml:space="preserve">        </w:t>
      </w:r>
      <w:r w:rsidRPr="006264FA">
        <w:rPr>
          <w:rFonts w:ascii="宋体" w:hAnsi="宋体" w:cs="宋体" w:hint="eastAsia"/>
          <w:sz w:val="24"/>
        </w:rPr>
        <w:t>(项目名称)中所需</w:t>
      </w:r>
      <w:r w:rsidRPr="006264FA">
        <w:rPr>
          <w:rFonts w:ascii="宋体" w:hAnsi="宋体" w:cs="宋体" w:hint="eastAsia"/>
          <w:sz w:val="24"/>
          <w:u w:val="single"/>
        </w:rPr>
        <w:t xml:space="preserve">         </w:t>
      </w:r>
      <w:r w:rsidRPr="006264FA">
        <w:rPr>
          <w:rFonts w:ascii="宋体" w:hAnsi="宋体" w:cs="宋体" w:hint="eastAsia"/>
          <w:sz w:val="24"/>
        </w:rPr>
        <w:t>(服务名称)经</w:t>
      </w:r>
      <w:r w:rsidRPr="006264FA">
        <w:rPr>
          <w:rFonts w:ascii="宋体" w:hAnsi="宋体" w:cs="宋体" w:hint="eastAsia"/>
          <w:sz w:val="24"/>
          <w:u w:val="single"/>
        </w:rPr>
        <w:t xml:space="preserve">    </w:t>
      </w:r>
      <w:r>
        <w:rPr>
          <w:rFonts w:ascii="宋体" w:hAnsi="宋体" w:cs="宋体" w:hint="eastAsia"/>
          <w:sz w:val="24"/>
          <w:u w:val="single"/>
        </w:rPr>
        <w:t>（招标公司）</w:t>
      </w:r>
      <w:r w:rsidRPr="006264FA">
        <w:rPr>
          <w:rFonts w:ascii="宋体" w:hAnsi="宋体" w:cs="宋体" w:hint="eastAsia"/>
          <w:sz w:val="24"/>
          <w:u w:val="single"/>
        </w:rPr>
        <w:t xml:space="preserve">             </w:t>
      </w:r>
      <w:r w:rsidRPr="006264FA">
        <w:rPr>
          <w:rFonts w:ascii="宋体" w:hAnsi="宋体" w:cs="宋体" w:hint="eastAsia"/>
          <w:sz w:val="24"/>
        </w:rPr>
        <w:t>以</w:t>
      </w:r>
      <w:r w:rsidRPr="006264FA">
        <w:rPr>
          <w:rFonts w:ascii="宋体" w:hAnsi="宋体" w:cs="宋体" w:hint="eastAsia"/>
          <w:sz w:val="24"/>
          <w:u w:val="single"/>
        </w:rPr>
        <w:t xml:space="preserve">              </w:t>
      </w:r>
      <w:r w:rsidRPr="006264FA">
        <w:rPr>
          <w:rFonts w:ascii="宋体" w:hAnsi="宋体" w:cs="宋体" w:hint="eastAsia"/>
          <w:sz w:val="24"/>
        </w:rPr>
        <w:t>号</w:t>
      </w:r>
      <w:r>
        <w:rPr>
          <w:rFonts w:ascii="宋体" w:hAnsi="宋体" w:cs="宋体" w:hint="eastAsia"/>
          <w:sz w:val="24"/>
        </w:rPr>
        <w:t>采购</w:t>
      </w:r>
      <w:r w:rsidRPr="006264FA">
        <w:rPr>
          <w:rFonts w:ascii="宋体" w:hAnsi="宋体" w:cs="宋体" w:hint="eastAsia"/>
          <w:sz w:val="24"/>
        </w:rPr>
        <w:t>文件在国内</w:t>
      </w:r>
      <w:r w:rsidRPr="006264FA">
        <w:rPr>
          <w:rFonts w:ascii="宋体" w:hAnsi="宋体" w:cs="宋体" w:hint="eastAsia"/>
          <w:sz w:val="24"/>
          <w:u w:val="single"/>
        </w:rPr>
        <w:t xml:space="preserve">         </w:t>
      </w:r>
      <w:r w:rsidRPr="006264FA">
        <w:rPr>
          <w:rFonts w:ascii="宋体" w:hAnsi="宋体" w:cs="宋体" w:hint="eastAsia"/>
          <w:sz w:val="24"/>
        </w:rPr>
        <w:t>采购。经评审委员会评定并经采购人确认</w:t>
      </w:r>
      <w:r w:rsidRPr="006264FA">
        <w:rPr>
          <w:rFonts w:ascii="宋体" w:hAnsi="宋体" w:cs="宋体" w:hint="eastAsia"/>
          <w:sz w:val="24"/>
          <w:u w:val="single"/>
        </w:rPr>
        <w:t xml:space="preserve">              </w:t>
      </w:r>
      <w:r w:rsidRPr="006264FA">
        <w:rPr>
          <w:rFonts w:ascii="宋体" w:hAnsi="宋体" w:cs="宋体" w:hint="eastAsia"/>
          <w:sz w:val="24"/>
        </w:rPr>
        <w:t xml:space="preserve"> (卖方)为入围供应商。买、卖双方同意按照下面的条款和条件，签署本合同。</w:t>
      </w:r>
    </w:p>
    <w:p w14:paraId="0B31A093" w14:textId="77777777" w:rsidR="00176322" w:rsidRPr="006264FA" w:rsidRDefault="00176322" w:rsidP="00176322">
      <w:pPr>
        <w:pStyle w:val="21"/>
        <w:spacing w:before="0" w:line="360" w:lineRule="auto"/>
        <w:ind w:firstLineChars="176" w:firstLine="424"/>
        <w:jc w:val="left"/>
        <w:rPr>
          <w:rFonts w:ascii="宋体" w:eastAsia="宋体" w:hAnsi="宋体" w:cs="宋体"/>
          <w:sz w:val="24"/>
          <w:szCs w:val="24"/>
        </w:rPr>
      </w:pPr>
      <w:bookmarkStart w:id="664" w:name="_Toc461570723"/>
      <w:bookmarkStart w:id="665" w:name="_Toc459109224"/>
      <w:bookmarkStart w:id="666" w:name="_Toc462397626"/>
      <w:bookmarkStart w:id="667" w:name="_Toc30194"/>
      <w:r w:rsidRPr="006264FA">
        <w:rPr>
          <w:rFonts w:ascii="宋体" w:eastAsia="宋体" w:hAnsi="宋体" w:cs="宋体" w:hint="eastAsia"/>
          <w:sz w:val="24"/>
          <w:szCs w:val="24"/>
        </w:rPr>
        <w:t>一、合同文件</w:t>
      </w:r>
      <w:bookmarkEnd w:id="664"/>
      <w:bookmarkEnd w:id="665"/>
      <w:bookmarkEnd w:id="666"/>
      <w:bookmarkEnd w:id="667"/>
    </w:p>
    <w:p w14:paraId="09E9EF43" w14:textId="77777777" w:rsidR="00176322" w:rsidRPr="006264FA" w:rsidRDefault="00176322" w:rsidP="00176322">
      <w:pPr>
        <w:widowControl/>
        <w:spacing w:line="360" w:lineRule="auto"/>
        <w:ind w:firstLineChars="177" w:firstLine="425"/>
        <w:rPr>
          <w:rFonts w:ascii="宋体" w:hAnsi="宋体" w:cs="宋体"/>
          <w:sz w:val="24"/>
        </w:rPr>
      </w:pPr>
      <w:r w:rsidRPr="006264FA">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6E8C983B"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 xml:space="preserve">（一）本合同书　</w:t>
      </w:r>
    </w:p>
    <w:p w14:paraId="22B906CC"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（二）</w:t>
      </w:r>
      <w:r>
        <w:rPr>
          <w:rFonts w:ascii="宋体" w:hAnsi="宋体" w:cs="宋体" w:hint="eastAsia"/>
          <w:sz w:val="24"/>
        </w:rPr>
        <w:t>成交</w:t>
      </w:r>
      <w:r w:rsidRPr="006264FA">
        <w:rPr>
          <w:rFonts w:ascii="宋体" w:hAnsi="宋体" w:cs="宋体" w:hint="eastAsia"/>
          <w:sz w:val="24"/>
        </w:rPr>
        <w:t>通知书</w:t>
      </w:r>
    </w:p>
    <w:p w14:paraId="2F468139"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（三）合同补充协议</w:t>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p>
    <w:p w14:paraId="3ED83BA1"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（四）应答文件</w:t>
      </w:r>
      <w:r w:rsidRPr="006264FA">
        <w:rPr>
          <w:rFonts w:ascii="宋体" w:hAnsi="宋体" w:cs="宋体" w:hint="eastAsia"/>
          <w:sz w:val="24"/>
        </w:rPr>
        <w:tab/>
        <w:t>(含澄清文件)</w:t>
      </w:r>
    </w:p>
    <w:p w14:paraId="087453C0"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（五）采购文件</w:t>
      </w:r>
      <w:r w:rsidRPr="006264FA">
        <w:rPr>
          <w:rFonts w:ascii="宋体" w:hAnsi="宋体" w:cs="宋体" w:hint="eastAsia"/>
          <w:sz w:val="24"/>
        </w:rPr>
        <w:tab/>
        <w:t>(含采购文件补充通知)</w:t>
      </w:r>
    </w:p>
    <w:p w14:paraId="71BDB26E" w14:textId="77777777" w:rsidR="00176322" w:rsidRPr="006264FA" w:rsidRDefault="00176322" w:rsidP="00176322">
      <w:pPr>
        <w:pStyle w:val="21"/>
        <w:spacing w:before="0" w:line="360" w:lineRule="auto"/>
        <w:ind w:firstLineChars="176" w:firstLine="424"/>
        <w:jc w:val="left"/>
        <w:rPr>
          <w:rFonts w:ascii="宋体" w:eastAsia="宋体" w:hAnsi="宋体" w:cs="宋体"/>
          <w:sz w:val="24"/>
          <w:szCs w:val="24"/>
        </w:rPr>
      </w:pPr>
      <w:bookmarkStart w:id="668" w:name="_Toc462397627"/>
      <w:bookmarkStart w:id="669" w:name="_Toc459109225"/>
      <w:bookmarkStart w:id="670" w:name="_Toc461570724"/>
      <w:bookmarkStart w:id="671" w:name="_Toc2860"/>
      <w:r w:rsidRPr="006264FA">
        <w:rPr>
          <w:rFonts w:ascii="宋体" w:eastAsia="宋体" w:hAnsi="宋体" w:cs="宋体" w:hint="eastAsia"/>
          <w:sz w:val="24"/>
          <w:szCs w:val="24"/>
        </w:rPr>
        <w:t>二、</w:t>
      </w:r>
      <w:bookmarkEnd w:id="668"/>
      <w:bookmarkEnd w:id="669"/>
      <w:bookmarkEnd w:id="670"/>
      <w:bookmarkEnd w:id="671"/>
      <w:r w:rsidRPr="006264FA">
        <w:rPr>
          <w:rFonts w:ascii="宋体" w:eastAsia="宋体" w:hAnsi="宋体" w:cs="宋体" w:hint="eastAsia"/>
          <w:sz w:val="24"/>
          <w:szCs w:val="24"/>
        </w:rPr>
        <w:t>服务内容</w:t>
      </w:r>
    </w:p>
    <w:p w14:paraId="15732352" w14:textId="77777777" w:rsidR="00176322" w:rsidRPr="006264FA" w:rsidRDefault="00176322" w:rsidP="00176322">
      <w:pPr>
        <w:pStyle w:val="a8"/>
        <w:spacing w:line="360" w:lineRule="auto"/>
        <w:rPr>
          <w:rFonts w:hAnsi="宋体"/>
        </w:rPr>
      </w:pPr>
      <w:r w:rsidRPr="006264FA">
        <w:rPr>
          <w:rFonts w:hAnsi="宋体" w:cs="宋体" w:hint="eastAsia"/>
        </w:rPr>
        <w:t>本合同服务：</w:t>
      </w:r>
      <w:r w:rsidRPr="006264FA">
        <w:rPr>
          <w:rFonts w:hAnsi="宋体" w:cs="宋体" w:hint="eastAsia"/>
          <w:u w:val="single"/>
        </w:rPr>
        <w:t xml:space="preserve">　　　　　　　　　　　　</w:t>
      </w:r>
    </w:p>
    <w:p w14:paraId="7D1EAFEA" w14:textId="77777777" w:rsidR="00176322" w:rsidRPr="006264FA" w:rsidRDefault="00176322" w:rsidP="00176322">
      <w:pPr>
        <w:pStyle w:val="21"/>
        <w:spacing w:before="0" w:line="360" w:lineRule="auto"/>
        <w:ind w:firstLineChars="176" w:firstLine="424"/>
        <w:jc w:val="left"/>
        <w:rPr>
          <w:rFonts w:ascii="宋体" w:eastAsia="宋体" w:hAnsi="宋体" w:cs="宋体"/>
          <w:sz w:val="24"/>
          <w:szCs w:val="24"/>
        </w:rPr>
      </w:pPr>
      <w:bookmarkStart w:id="672" w:name="_Toc462397629"/>
      <w:bookmarkStart w:id="673" w:name="_Toc1305"/>
      <w:bookmarkStart w:id="674" w:name="_Toc459109227"/>
      <w:bookmarkStart w:id="675" w:name="_Toc461570726"/>
      <w:r w:rsidRPr="006264FA">
        <w:rPr>
          <w:rFonts w:ascii="宋体" w:eastAsia="宋体" w:hAnsi="宋体" w:cs="宋体" w:hint="eastAsia"/>
          <w:sz w:val="24"/>
          <w:szCs w:val="24"/>
        </w:rPr>
        <w:t>四、付款方式</w:t>
      </w:r>
      <w:bookmarkEnd w:id="672"/>
      <w:bookmarkEnd w:id="673"/>
      <w:bookmarkEnd w:id="674"/>
      <w:bookmarkEnd w:id="675"/>
    </w:p>
    <w:p w14:paraId="1D4FADE1" w14:textId="77777777" w:rsidR="00176322" w:rsidRPr="006264FA" w:rsidRDefault="00176322" w:rsidP="00176322">
      <w:pPr>
        <w:autoSpaceDE w:val="0"/>
        <w:adjustRightInd w:val="0"/>
        <w:snapToGrid w:val="0"/>
        <w:spacing w:line="360" w:lineRule="auto"/>
        <w:ind w:firstLineChars="200" w:firstLine="480"/>
        <w:rPr>
          <w:rFonts w:ascii="宋体" w:hAnsi="宋体" w:cs="宋体"/>
          <w:sz w:val="24"/>
          <w:u w:val="single"/>
        </w:rPr>
      </w:pPr>
      <w:r w:rsidRPr="006264FA">
        <w:rPr>
          <w:rFonts w:ascii="宋体" w:hAnsi="宋体" w:cs="宋体" w:hint="eastAsia"/>
          <w:sz w:val="24"/>
        </w:rPr>
        <w:t>本合同的付款方式为：</w:t>
      </w:r>
      <w:r w:rsidRPr="006264FA">
        <w:rPr>
          <w:rFonts w:ascii="宋体" w:hAnsi="宋体" w:cs="宋体" w:hint="eastAsia"/>
          <w:sz w:val="24"/>
          <w:u w:val="single"/>
        </w:rPr>
        <w:t xml:space="preserve"> </w:t>
      </w:r>
      <w:r w:rsidRPr="006264FA">
        <w:rPr>
          <w:rFonts w:ascii="宋体" w:hAnsi="宋体" w:cs="宋体"/>
          <w:sz w:val="24"/>
          <w:u w:val="single"/>
        </w:rPr>
        <w:t xml:space="preserve"> 合同签订后</w:t>
      </w:r>
      <w:r w:rsidRPr="006264FA">
        <w:rPr>
          <w:rFonts w:ascii="宋体" w:hAnsi="宋体" w:cs="宋体" w:hint="eastAsia"/>
          <w:sz w:val="24"/>
          <w:u w:val="single"/>
        </w:rPr>
        <w:t>1</w:t>
      </w:r>
      <w:r w:rsidRPr="006264FA">
        <w:rPr>
          <w:rFonts w:ascii="宋体" w:hAnsi="宋体" w:cs="宋体"/>
          <w:sz w:val="24"/>
          <w:u w:val="single"/>
        </w:rPr>
        <w:t>5</w:t>
      </w:r>
      <w:r w:rsidRPr="006264FA">
        <w:rPr>
          <w:rFonts w:ascii="宋体" w:hAnsi="宋体" w:cs="宋体" w:hint="eastAsia"/>
          <w:sz w:val="24"/>
          <w:u w:val="single"/>
        </w:rPr>
        <w:t>天内支付合同总额的70%，剩余款项于签订合同6个月后支付。</w:t>
      </w:r>
    </w:p>
    <w:p w14:paraId="14CE4C9C" w14:textId="77777777" w:rsidR="00176322" w:rsidRPr="006264FA" w:rsidRDefault="00176322" w:rsidP="00176322">
      <w:pPr>
        <w:pStyle w:val="21"/>
        <w:spacing w:before="0" w:line="360" w:lineRule="auto"/>
        <w:ind w:firstLineChars="176" w:firstLine="424"/>
        <w:jc w:val="left"/>
        <w:rPr>
          <w:rFonts w:ascii="宋体" w:eastAsia="宋体" w:hAnsi="宋体" w:cs="宋体"/>
          <w:sz w:val="24"/>
          <w:szCs w:val="24"/>
        </w:rPr>
      </w:pPr>
      <w:bookmarkStart w:id="676" w:name="_Toc447"/>
      <w:bookmarkStart w:id="677" w:name="_Toc461570727"/>
      <w:bookmarkStart w:id="678" w:name="_Toc462397630"/>
      <w:bookmarkStart w:id="679" w:name="_Toc459109228"/>
      <w:r w:rsidRPr="006264FA">
        <w:rPr>
          <w:rFonts w:ascii="宋体" w:eastAsia="宋体" w:hAnsi="宋体" w:cs="宋体" w:hint="eastAsia"/>
          <w:sz w:val="24"/>
          <w:szCs w:val="24"/>
        </w:rPr>
        <w:t>五、本合同服务时间及地点</w:t>
      </w:r>
      <w:bookmarkEnd w:id="676"/>
      <w:bookmarkEnd w:id="677"/>
      <w:bookmarkEnd w:id="678"/>
      <w:bookmarkEnd w:id="679"/>
    </w:p>
    <w:p w14:paraId="495DB52B"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服务时间：</w:t>
      </w:r>
      <w:r w:rsidRPr="006264FA">
        <w:rPr>
          <w:rFonts w:ascii="宋体" w:hAnsi="宋体" w:cs="宋体" w:hint="eastAsia"/>
          <w:sz w:val="24"/>
          <w:u w:val="single"/>
        </w:rPr>
        <w:t>按照甲方规定时间</w:t>
      </w:r>
    </w:p>
    <w:p w14:paraId="2AFC0AD0"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服务地点：</w:t>
      </w:r>
      <w:r w:rsidRPr="006264FA">
        <w:rPr>
          <w:rFonts w:ascii="宋体" w:hAnsi="宋体" w:cs="宋体" w:hint="eastAsia"/>
          <w:sz w:val="24"/>
          <w:u w:val="single"/>
        </w:rPr>
        <w:t>按照甲方要求地点</w:t>
      </w:r>
    </w:p>
    <w:p w14:paraId="22379F63" w14:textId="77777777" w:rsidR="00176322" w:rsidRPr="006264FA" w:rsidRDefault="00176322" w:rsidP="00176322">
      <w:pPr>
        <w:pStyle w:val="21"/>
        <w:spacing w:before="0" w:line="360" w:lineRule="auto"/>
        <w:ind w:firstLineChars="176" w:firstLine="424"/>
        <w:jc w:val="left"/>
        <w:rPr>
          <w:rFonts w:ascii="宋体" w:eastAsia="宋体" w:hAnsi="宋体" w:cs="宋体"/>
          <w:sz w:val="24"/>
          <w:szCs w:val="24"/>
        </w:rPr>
      </w:pPr>
      <w:bookmarkStart w:id="680" w:name="_Toc1002"/>
      <w:bookmarkStart w:id="681" w:name="_Toc462397631"/>
      <w:bookmarkStart w:id="682" w:name="_Toc459109229"/>
      <w:bookmarkStart w:id="683" w:name="_Toc461570728"/>
      <w:r w:rsidRPr="006264FA">
        <w:rPr>
          <w:rFonts w:ascii="宋体" w:eastAsia="宋体" w:hAnsi="宋体" w:cs="宋体" w:hint="eastAsia"/>
          <w:sz w:val="24"/>
          <w:szCs w:val="24"/>
        </w:rPr>
        <w:t>六、合同的生效</w:t>
      </w:r>
      <w:bookmarkEnd w:id="680"/>
      <w:bookmarkEnd w:id="681"/>
      <w:bookmarkEnd w:id="682"/>
      <w:bookmarkEnd w:id="683"/>
    </w:p>
    <w:p w14:paraId="4AEA59ED" w14:textId="77777777" w:rsidR="00176322" w:rsidRPr="006264FA" w:rsidRDefault="00176322" w:rsidP="00176322">
      <w:pPr>
        <w:widowControl/>
        <w:spacing w:line="360" w:lineRule="auto"/>
        <w:ind w:firstLine="426"/>
        <w:rPr>
          <w:rFonts w:ascii="宋体" w:hAnsi="宋体" w:cs="宋体"/>
          <w:sz w:val="24"/>
        </w:rPr>
      </w:pPr>
      <w:r w:rsidRPr="006264FA">
        <w:rPr>
          <w:rFonts w:ascii="宋体" w:hAnsi="宋体" w:cs="宋体" w:hint="eastAsia"/>
          <w:sz w:val="24"/>
        </w:rPr>
        <w:t>本合同经双方法定代表人或其授权代表签署、加盖单位公章并由卖方递交履约保证金后生效。</w:t>
      </w:r>
    </w:p>
    <w:p w14:paraId="1B88C572" w14:textId="77777777" w:rsidR="00176322" w:rsidRPr="006264FA" w:rsidRDefault="00176322" w:rsidP="00176322">
      <w:pPr>
        <w:widowControl/>
        <w:spacing w:line="360" w:lineRule="auto"/>
        <w:ind w:firstLine="454"/>
        <w:rPr>
          <w:rFonts w:ascii="宋体" w:hAnsi="宋体" w:cs="宋体"/>
          <w:sz w:val="24"/>
        </w:rPr>
      </w:pPr>
      <w:r w:rsidRPr="006264FA">
        <w:rPr>
          <w:rFonts w:ascii="宋体" w:hAnsi="宋体" w:cs="宋体" w:hint="eastAsia"/>
          <w:sz w:val="24"/>
        </w:rPr>
        <w:t>本合同一式</w:t>
      </w:r>
      <w:r w:rsidRPr="006264FA">
        <w:rPr>
          <w:rFonts w:ascii="宋体" w:hAnsi="宋体" w:cs="宋体" w:hint="eastAsia"/>
          <w:sz w:val="24"/>
          <w:u w:val="single"/>
        </w:rPr>
        <w:t xml:space="preserve">    </w:t>
      </w:r>
      <w:r w:rsidRPr="006264FA">
        <w:rPr>
          <w:rFonts w:ascii="宋体" w:hAnsi="宋体" w:cs="宋体" w:hint="eastAsia"/>
          <w:sz w:val="24"/>
        </w:rPr>
        <w:t>份，具有同等法律效力。</w:t>
      </w:r>
      <w:r w:rsidRPr="006264FA">
        <w:rPr>
          <w:rFonts w:ascii="宋体" w:hAnsi="宋体" w:cs="宋体" w:hint="eastAsia"/>
          <w:sz w:val="24"/>
          <w:u w:val="single"/>
        </w:rPr>
        <w:t xml:space="preserve">     </w:t>
      </w:r>
      <w:r w:rsidRPr="006264FA">
        <w:rPr>
          <w:rFonts w:ascii="宋体" w:hAnsi="宋体" w:cs="宋体" w:hint="eastAsia"/>
          <w:sz w:val="24"/>
        </w:rPr>
        <w:t>和</w:t>
      </w:r>
      <w:r w:rsidRPr="006264FA">
        <w:rPr>
          <w:rFonts w:ascii="宋体" w:hAnsi="宋体" w:cs="宋体" w:hint="eastAsia"/>
          <w:sz w:val="24"/>
          <w:u w:val="single"/>
        </w:rPr>
        <w:t xml:space="preserve">    </w:t>
      </w:r>
      <w:r w:rsidRPr="006264FA">
        <w:rPr>
          <w:rFonts w:ascii="宋体" w:hAnsi="宋体" w:cs="宋体" w:hint="eastAsia"/>
          <w:sz w:val="24"/>
        </w:rPr>
        <w:t>各执</w:t>
      </w:r>
      <w:r w:rsidRPr="006264FA">
        <w:rPr>
          <w:rFonts w:ascii="宋体" w:hAnsi="宋体" w:cs="宋体" w:hint="eastAsia"/>
          <w:sz w:val="24"/>
          <w:u w:val="single"/>
        </w:rPr>
        <w:t xml:space="preserve">    </w:t>
      </w:r>
      <w:r w:rsidRPr="006264FA">
        <w:rPr>
          <w:rFonts w:ascii="宋体" w:hAnsi="宋体" w:cs="宋体" w:hint="eastAsia"/>
          <w:sz w:val="24"/>
        </w:rPr>
        <w:t>份。</w:t>
      </w:r>
    </w:p>
    <w:p w14:paraId="690B72EA" w14:textId="69E33B4C"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买　方：</w:t>
      </w:r>
      <w:r w:rsidRPr="006264FA">
        <w:rPr>
          <w:rFonts w:ascii="宋体" w:hAnsi="宋体" w:cs="宋体" w:hint="eastAsia"/>
          <w:sz w:val="24"/>
          <w:u w:val="single"/>
        </w:rPr>
        <w:t xml:space="preserve">              </w:t>
      </w:r>
      <w:r w:rsidRPr="006264FA">
        <w:rPr>
          <w:rFonts w:ascii="宋体" w:hAnsi="宋体" w:cs="宋体" w:hint="eastAsia"/>
          <w:sz w:val="24"/>
        </w:rPr>
        <w:t xml:space="preserve"> </w:t>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t xml:space="preserve">     卖　方：</w:t>
      </w:r>
      <w:r w:rsidRPr="006264FA">
        <w:rPr>
          <w:rFonts w:ascii="宋体" w:hAnsi="宋体" w:cs="宋体" w:hint="eastAsia"/>
          <w:sz w:val="24"/>
          <w:u w:val="single"/>
        </w:rPr>
        <w:t xml:space="preserve">               </w:t>
      </w:r>
    </w:p>
    <w:p w14:paraId="7744664D" w14:textId="77777777" w:rsidR="00176322" w:rsidRPr="006264FA" w:rsidRDefault="00176322" w:rsidP="00176322">
      <w:pPr>
        <w:widowControl/>
        <w:spacing w:line="360" w:lineRule="auto"/>
        <w:ind w:firstLineChars="177" w:firstLine="425"/>
        <w:rPr>
          <w:rFonts w:ascii="宋体" w:hAnsi="宋体" w:cs="宋体"/>
          <w:sz w:val="24"/>
        </w:rPr>
      </w:pPr>
      <w:r w:rsidRPr="006264FA">
        <w:rPr>
          <w:rFonts w:ascii="宋体" w:hAnsi="宋体" w:cs="宋体" w:hint="eastAsia"/>
          <w:sz w:val="24"/>
        </w:rPr>
        <w:t xml:space="preserve">名　称：(印章)                     </w:t>
      </w:r>
      <w:r w:rsidRPr="006264FA">
        <w:rPr>
          <w:rFonts w:ascii="宋体" w:hAnsi="宋体" w:cs="宋体"/>
          <w:sz w:val="24"/>
        </w:rPr>
        <w:t xml:space="preserve"> </w:t>
      </w:r>
      <w:r w:rsidRPr="006264FA">
        <w:rPr>
          <w:rFonts w:ascii="宋体" w:hAnsi="宋体" w:cs="宋体" w:hint="eastAsia"/>
          <w:sz w:val="24"/>
        </w:rPr>
        <w:t xml:space="preserve"> 名　称：(印章)</w:t>
      </w:r>
    </w:p>
    <w:p w14:paraId="16159C60" w14:textId="77777777" w:rsidR="00176322" w:rsidRPr="006264FA" w:rsidRDefault="00176322" w:rsidP="00176322">
      <w:pPr>
        <w:widowControl/>
        <w:spacing w:line="360" w:lineRule="auto"/>
        <w:ind w:firstLineChars="177" w:firstLine="425"/>
        <w:rPr>
          <w:rFonts w:ascii="宋体" w:hAnsi="宋体" w:cs="宋体"/>
          <w:sz w:val="24"/>
        </w:rPr>
      </w:pPr>
      <w:r w:rsidRPr="006264FA">
        <w:rPr>
          <w:rFonts w:ascii="宋体" w:hAnsi="宋体" w:cs="宋体" w:hint="eastAsia"/>
          <w:sz w:val="24"/>
        </w:rPr>
        <w:t>年　月　日                          年　月　日</w:t>
      </w:r>
    </w:p>
    <w:p w14:paraId="561CC0DA"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法定代表人或其授权代表(签字)：</w:t>
      </w:r>
      <w:r w:rsidRPr="006264FA">
        <w:rPr>
          <w:rFonts w:ascii="宋体" w:hAnsi="宋体" w:cs="宋体" w:hint="eastAsia"/>
          <w:sz w:val="24"/>
          <w:u w:val="single"/>
        </w:rPr>
        <w:t xml:space="preserve">      </w:t>
      </w:r>
      <w:r w:rsidRPr="006264FA">
        <w:rPr>
          <w:rFonts w:ascii="宋体" w:hAnsi="宋体" w:cs="宋体" w:hint="eastAsia"/>
          <w:sz w:val="24"/>
        </w:rPr>
        <w:t>法定代表人或其授权代表(签字)：</w:t>
      </w:r>
      <w:r w:rsidRPr="006264FA">
        <w:rPr>
          <w:rFonts w:ascii="宋体" w:hAnsi="宋体" w:cs="宋体" w:hint="eastAsia"/>
          <w:sz w:val="24"/>
          <w:u w:val="single"/>
        </w:rPr>
        <w:t xml:space="preserve">       </w:t>
      </w:r>
    </w:p>
    <w:p w14:paraId="281F4AF5"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lastRenderedPageBreak/>
        <w:t>地　　址：</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t xml:space="preserve"> </w:t>
      </w:r>
      <w:r w:rsidRPr="006264FA">
        <w:rPr>
          <w:rFonts w:ascii="宋体" w:hAnsi="宋体" w:cs="宋体"/>
          <w:sz w:val="24"/>
        </w:rPr>
        <w:t xml:space="preserve">   </w:t>
      </w:r>
      <w:r w:rsidRPr="006264FA">
        <w:rPr>
          <w:rFonts w:ascii="宋体" w:hAnsi="宋体" w:cs="宋体" w:hint="eastAsia"/>
          <w:sz w:val="24"/>
        </w:rPr>
        <w:t xml:space="preserve">   地　　址：</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538B51B9"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邮政编码：</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sz w:val="24"/>
        </w:rPr>
        <w:t xml:space="preserve">   </w:t>
      </w:r>
      <w:r w:rsidRPr="006264FA">
        <w:rPr>
          <w:rFonts w:ascii="宋体" w:hAnsi="宋体" w:cs="宋体" w:hint="eastAsia"/>
          <w:sz w:val="24"/>
        </w:rPr>
        <w:t xml:space="preserve">    邮政编码：</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22CB134E"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电　　话：</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t xml:space="preserve"> </w:t>
      </w:r>
      <w:r w:rsidRPr="006264FA">
        <w:rPr>
          <w:rFonts w:ascii="宋体" w:hAnsi="宋体" w:cs="宋体"/>
          <w:sz w:val="24"/>
        </w:rPr>
        <w:t xml:space="preserve">   </w:t>
      </w:r>
      <w:r>
        <w:rPr>
          <w:rFonts w:ascii="宋体" w:hAnsi="宋体" w:cs="宋体" w:hint="eastAsia"/>
          <w:sz w:val="24"/>
        </w:rPr>
        <w:t xml:space="preserve">   </w:t>
      </w:r>
      <w:r w:rsidRPr="006264FA">
        <w:rPr>
          <w:rFonts w:ascii="宋体" w:hAnsi="宋体" w:cs="宋体" w:hint="eastAsia"/>
          <w:sz w:val="24"/>
        </w:rPr>
        <w:t>电　　话：</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63B05CCB"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开户银行：</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sz w:val="24"/>
        </w:rPr>
        <w:t xml:space="preserve">   </w:t>
      </w:r>
      <w:r w:rsidRPr="006264FA">
        <w:rPr>
          <w:rFonts w:ascii="宋体" w:hAnsi="宋体" w:cs="宋体" w:hint="eastAsia"/>
          <w:sz w:val="24"/>
        </w:rPr>
        <w:t xml:space="preserve">     开户银行：</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7FE4C031" w14:textId="77777777" w:rsidR="00176322" w:rsidRPr="006264FA" w:rsidRDefault="00176322" w:rsidP="00176322">
      <w:pPr>
        <w:widowControl/>
        <w:spacing w:line="360" w:lineRule="auto"/>
        <w:ind w:firstLineChars="177" w:firstLine="425"/>
        <w:rPr>
          <w:rFonts w:ascii="宋体" w:hAnsi="宋体" w:cs="宋体"/>
          <w:sz w:val="24"/>
          <w:u w:val="single"/>
        </w:rPr>
      </w:pPr>
      <w:r w:rsidRPr="006264FA">
        <w:rPr>
          <w:rFonts w:ascii="宋体" w:hAnsi="宋体" w:cs="宋体" w:hint="eastAsia"/>
          <w:sz w:val="24"/>
        </w:rPr>
        <w:t>帐　　号：</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hint="eastAsia"/>
          <w:sz w:val="24"/>
        </w:rPr>
        <w:tab/>
      </w:r>
      <w:r w:rsidRPr="006264FA">
        <w:rPr>
          <w:rFonts w:ascii="宋体" w:hAnsi="宋体" w:cs="宋体"/>
          <w:sz w:val="24"/>
        </w:rPr>
        <w:t xml:space="preserve">   </w:t>
      </w:r>
      <w:r>
        <w:rPr>
          <w:rFonts w:ascii="宋体" w:hAnsi="宋体" w:cs="宋体" w:hint="eastAsia"/>
          <w:sz w:val="24"/>
        </w:rPr>
        <w:t xml:space="preserve">     </w:t>
      </w:r>
      <w:r w:rsidRPr="006264FA">
        <w:rPr>
          <w:rFonts w:ascii="宋体" w:hAnsi="宋体" w:cs="宋体" w:hint="eastAsia"/>
          <w:sz w:val="24"/>
        </w:rPr>
        <w:t>帐　　号：</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05AE1FF3" w14:textId="77777777" w:rsidR="00176322" w:rsidRPr="006264FA" w:rsidRDefault="00176322" w:rsidP="00176322">
      <w:pPr>
        <w:widowControl/>
        <w:spacing w:line="360" w:lineRule="auto"/>
        <w:rPr>
          <w:rFonts w:ascii="宋体" w:hAnsi="宋体" w:cs="宋体"/>
          <w:sz w:val="24"/>
          <w:u w:val="single"/>
        </w:rPr>
      </w:pPr>
      <w:r w:rsidRPr="006264FA">
        <w:rPr>
          <w:rFonts w:ascii="宋体" w:hAnsi="宋体" w:cs="宋体" w:hint="eastAsia"/>
          <w:sz w:val="24"/>
        </w:rPr>
        <w:t xml:space="preserve">　　</w:t>
      </w:r>
      <w:r w:rsidRPr="006264FA">
        <w:rPr>
          <w:rFonts w:ascii="宋体" w:hAnsi="宋体" w:cs="宋体" w:hint="eastAsia"/>
          <w:sz w:val="24"/>
        </w:rPr>
        <w:tab/>
        <w:t xml:space="preserve">                                   </w:t>
      </w:r>
      <w:r w:rsidRPr="006264FA">
        <w:rPr>
          <w:rFonts w:ascii="宋体" w:hAnsi="宋体" w:cs="宋体"/>
          <w:sz w:val="24"/>
        </w:rPr>
        <w:t xml:space="preserve"> </w:t>
      </w:r>
      <w:r w:rsidRPr="006264FA">
        <w:rPr>
          <w:rFonts w:ascii="宋体" w:hAnsi="宋体" w:cs="宋体" w:hint="eastAsia"/>
          <w:sz w:val="24"/>
        </w:rPr>
        <w:t>开户行号：</w:t>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r w:rsidRPr="006264FA">
        <w:rPr>
          <w:rFonts w:ascii="宋体" w:hAnsi="宋体" w:cs="宋体" w:hint="eastAsia"/>
          <w:sz w:val="24"/>
          <w:u w:val="single"/>
        </w:rPr>
        <w:tab/>
      </w:r>
    </w:p>
    <w:p w14:paraId="365FD7C7" w14:textId="77777777" w:rsidR="00176322" w:rsidRPr="00176322" w:rsidRDefault="00176322" w:rsidP="00176322">
      <w:pPr>
        <w:pStyle w:val="a7"/>
      </w:pPr>
    </w:p>
    <w:p w14:paraId="28CE9975" w14:textId="77777777" w:rsidR="00DC0C10" w:rsidRDefault="00711ECB">
      <w:r>
        <w:br w:type="page"/>
      </w:r>
    </w:p>
    <w:p w14:paraId="18E1E417" w14:textId="77777777" w:rsidR="00DC0C10" w:rsidRDefault="00711ECB">
      <w:pPr>
        <w:spacing w:line="360" w:lineRule="auto"/>
        <w:jc w:val="center"/>
        <w:outlineLvl w:val="0"/>
        <w:rPr>
          <w:b/>
          <w:sz w:val="36"/>
          <w:szCs w:val="36"/>
        </w:rPr>
      </w:pPr>
      <w:bookmarkStart w:id="684" w:name="_Toc126322354"/>
      <w:r>
        <w:rPr>
          <w:b/>
          <w:sz w:val="36"/>
          <w:szCs w:val="36"/>
        </w:rPr>
        <w:lastRenderedPageBreak/>
        <w:t>第六章</w:t>
      </w:r>
      <w:r>
        <w:rPr>
          <w:b/>
          <w:sz w:val="36"/>
          <w:szCs w:val="36"/>
        </w:rPr>
        <w:t xml:space="preserve">   </w:t>
      </w:r>
      <w:r>
        <w:rPr>
          <w:b/>
          <w:sz w:val="36"/>
          <w:szCs w:val="36"/>
        </w:rPr>
        <w:t>响应文件格式</w:t>
      </w:r>
      <w:bookmarkEnd w:id="684"/>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3"/>
          <w:footerReference w:type="even" r:id="rId14"/>
          <w:headerReference w:type="first" r:id="rId15"/>
          <w:footerReference w:type="first" r:id="rId16"/>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以联合体形式参加政府采购活动的，联合体各方不得再单独参加或者与其他供应商另外组成联合体参加同一合同项下的政府采购活动。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6DF112C1" w:rsidR="00DC0C10" w:rsidRDefault="00711ECB">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368A3508" w14:textId="41BAFD4D" w:rsidR="003307B2" w:rsidRPr="00B87FAF" w:rsidRDefault="003307B2" w:rsidP="003307B2">
      <w:pPr>
        <w:spacing w:line="360" w:lineRule="auto"/>
        <w:rPr>
          <w:rFonts w:ascii="宋体" w:hAnsi="宋体"/>
          <w:color w:val="000000"/>
          <w:sz w:val="24"/>
        </w:rPr>
      </w:pPr>
      <w:r w:rsidRPr="00B87FAF">
        <w:rPr>
          <w:rFonts w:ascii="宋体" w:hAnsi="宋体" w:hint="eastAsia"/>
          <w:color w:val="000000"/>
          <w:sz w:val="24"/>
        </w:rPr>
        <w:t>（</w:t>
      </w:r>
      <w:r>
        <w:rPr>
          <w:rFonts w:ascii="宋体" w:hAnsi="宋体"/>
          <w:color w:val="000000"/>
          <w:sz w:val="24"/>
        </w:rPr>
        <w:t>1</w:t>
      </w:r>
      <w:r w:rsidRPr="00B87FAF">
        <w:rPr>
          <w:rFonts w:ascii="宋体" w:hAnsi="宋体" w:hint="eastAsia"/>
          <w:color w:val="000000"/>
          <w:sz w:val="24"/>
        </w:rPr>
        <w:t>）供应商需具有有效的中华人民共和国增值电信业务经营许可证</w:t>
      </w:r>
    </w:p>
    <w:p w14:paraId="6F21394A" w14:textId="7B25F252" w:rsidR="003307B2" w:rsidRPr="00B87FAF" w:rsidRDefault="003307B2" w:rsidP="003307B2">
      <w:pPr>
        <w:spacing w:line="360" w:lineRule="auto"/>
        <w:rPr>
          <w:rFonts w:ascii="宋体" w:hAnsi="宋体"/>
          <w:color w:val="000000"/>
          <w:sz w:val="24"/>
        </w:rPr>
      </w:pPr>
      <w:r w:rsidRPr="00B87FAF">
        <w:rPr>
          <w:rFonts w:ascii="宋体" w:hAnsi="宋体" w:hint="eastAsia"/>
          <w:color w:val="000000"/>
          <w:sz w:val="24"/>
        </w:rPr>
        <w:t>（</w:t>
      </w:r>
      <w:r>
        <w:rPr>
          <w:rFonts w:ascii="宋体" w:hAnsi="宋体"/>
          <w:color w:val="000000"/>
          <w:sz w:val="24"/>
        </w:rPr>
        <w:t>2</w:t>
      </w:r>
      <w:r w:rsidRPr="00B87FAF">
        <w:rPr>
          <w:rFonts w:ascii="宋体" w:hAnsi="宋体" w:hint="eastAsia"/>
          <w:color w:val="000000"/>
          <w:sz w:val="24"/>
        </w:rPr>
        <w:t>）供应商须在北京市政府采购电子卖场目录内</w:t>
      </w:r>
    </w:p>
    <w:p w14:paraId="546962AF" w14:textId="77777777" w:rsidR="003307B2" w:rsidRPr="003307B2" w:rsidRDefault="003307B2" w:rsidP="003307B2">
      <w:pPr>
        <w:pStyle w:val="a7"/>
      </w:pP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85" w:name="_Hlk107059846"/>
      <w:r>
        <w:rPr>
          <w:rFonts w:hint="eastAsia"/>
          <w:sz w:val="24"/>
        </w:rPr>
        <w:t>以招标代理公司到账情况为准</w:t>
      </w:r>
      <w:bookmarkEnd w:id="685"/>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86" w:name="_Hlt520274065"/>
      <w:bookmarkStart w:id="687" w:name="_Hlt520343000"/>
      <w:bookmarkStart w:id="688" w:name="_Hlt520274393"/>
      <w:bookmarkStart w:id="689" w:name="_Hlt520274407"/>
      <w:bookmarkStart w:id="690" w:name="_Hlt520274121"/>
      <w:bookmarkStart w:id="691" w:name="_Hlt520273711"/>
      <w:bookmarkStart w:id="692" w:name="_Hlt520355504"/>
      <w:bookmarkStart w:id="693" w:name="_Hlt520350918"/>
      <w:bookmarkStart w:id="694" w:name="_Hlt520343392"/>
      <w:bookmarkStart w:id="695" w:name="_Hlt520271212"/>
      <w:bookmarkStart w:id="696" w:name="_Ref467988698"/>
      <w:bookmarkStart w:id="697" w:name="_Toc480942349"/>
      <w:bookmarkStart w:id="698" w:name="_Toc142311058"/>
      <w:bookmarkStart w:id="699" w:name="_Toc226309800"/>
      <w:bookmarkStart w:id="700" w:name="_Toc195842921"/>
      <w:bookmarkStart w:id="701" w:name="_Toc226965746"/>
      <w:bookmarkStart w:id="702" w:name="_Toc520356217"/>
      <w:bookmarkStart w:id="703" w:name="_Toc127151556"/>
      <w:bookmarkStart w:id="704" w:name="_Toc150774761"/>
      <w:bookmarkStart w:id="705" w:name="_Toc226965829"/>
      <w:bookmarkStart w:id="706" w:name="_Toc226337252"/>
      <w:bookmarkStart w:id="707" w:name="_Toc150480794"/>
      <w:bookmarkEnd w:id="686"/>
      <w:bookmarkEnd w:id="687"/>
      <w:bookmarkEnd w:id="688"/>
      <w:bookmarkEnd w:id="689"/>
      <w:bookmarkEnd w:id="690"/>
      <w:bookmarkEnd w:id="691"/>
      <w:bookmarkEnd w:id="692"/>
      <w:bookmarkEnd w:id="693"/>
      <w:bookmarkEnd w:id="694"/>
      <w:bookmarkEnd w:id="695"/>
      <w:r>
        <w:rPr>
          <w:sz w:val="24"/>
        </w:rPr>
        <w:t xml:space="preserve">5  </w:t>
      </w:r>
      <w:bookmarkEnd w:id="696"/>
      <w:bookmarkEnd w:id="697"/>
      <w:r>
        <w:rPr>
          <w:sz w:val="24"/>
        </w:rPr>
        <w:t>响应书</w:t>
      </w:r>
      <w:bookmarkEnd w:id="698"/>
      <w:bookmarkEnd w:id="699"/>
      <w:bookmarkEnd w:id="700"/>
      <w:bookmarkEnd w:id="701"/>
      <w:bookmarkEnd w:id="702"/>
      <w:bookmarkEnd w:id="703"/>
      <w:bookmarkEnd w:id="704"/>
      <w:bookmarkEnd w:id="705"/>
      <w:bookmarkEnd w:id="706"/>
      <w:bookmarkEnd w:id="707"/>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708" w:name="_Hlt520355938"/>
      <w:bookmarkStart w:id="709" w:name="_Hlt520356243"/>
      <w:bookmarkStart w:id="710" w:name="_Toc480942350"/>
      <w:bookmarkStart w:id="711" w:name="_Toc305158825"/>
      <w:bookmarkStart w:id="712" w:name="_Toc520356218"/>
      <w:bookmarkStart w:id="713" w:name="_Toc264969247"/>
      <w:bookmarkStart w:id="714" w:name="_Toc305158899"/>
      <w:bookmarkStart w:id="715" w:name="_Toc226337253"/>
      <w:bookmarkStart w:id="716" w:name="_Toc226309801"/>
      <w:bookmarkStart w:id="717" w:name="_Toc226965747"/>
      <w:bookmarkStart w:id="718" w:name="_Toc150480795"/>
      <w:bookmarkStart w:id="719" w:name="_Ref467988705"/>
      <w:bookmarkStart w:id="720" w:name="_Toc127151557"/>
      <w:bookmarkStart w:id="721" w:name="_Toc265228395"/>
      <w:bookmarkStart w:id="722" w:name="_Toc142311059"/>
      <w:bookmarkStart w:id="723" w:name="_Toc150774762"/>
      <w:bookmarkStart w:id="724" w:name="_Toc226965830"/>
      <w:bookmarkStart w:id="725" w:name="_Toc195842922"/>
      <w:bookmarkEnd w:id="708"/>
      <w:bookmarkEnd w:id="709"/>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26" w:name="_Hlk130311284"/>
      <w:r>
        <w:rPr>
          <w:rFonts w:hint="eastAsia"/>
          <w:b/>
          <w:color w:val="000000"/>
          <w:sz w:val="36"/>
          <w:szCs w:val="36"/>
        </w:rPr>
        <w:t>法定代表人（单位负责人）身份证明</w:t>
      </w:r>
      <w:bookmarkEnd w:id="726"/>
    </w:p>
    <w:p w14:paraId="4AF464C0" w14:textId="6839AD50" w:rsidR="00B07415" w:rsidRPr="00B07415" w:rsidRDefault="00B07415" w:rsidP="00B07415">
      <w:pPr>
        <w:tabs>
          <w:tab w:val="left" w:pos="5580"/>
        </w:tabs>
        <w:spacing w:line="360" w:lineRule="auto"/>
        <w:jc w:val="left"/>
        <w:rPr>
          <w:color w:val="000000"/>
          <w:sz w:val="24"/>
          <w:szCs w:val="20"/>
        </w:rPr>
      </w:pPr>
      <w:r w:rsidRPr="00B07415">
        <w:rPr>
          <w:rFonts w:hint="eastAsia"/>
          <w:color w:val="000000"/>
          <w:sz w:val="24"/>
          <w:szCs w:val="20"/>
        </w:rPr>
        <w:t>注：如果本项目有授权代表</w:t>
      </w:r>
      <w:r>
        <w:rPr>
          <w:rFonts w:hint="eastAsia"/>
          <w:color w:val="000000"/>
          <w:sz w:val="24"/>
          <w:szCs w:val="20"/>
        </w:rPr>
        <w:t>签字则不用填写</w:t>
      </w:r>
      <w:r w:rsidRPr="00B07415">
        <w:rPr>
          <w:rFonts w:hint="eastAsia"/>
          <w:color w:val="000000"/>
          <w:sz w:val="24"/>
          <w:szCs w:val="20"/>
        </w:rPr>
        <w:t>法定代表人（单位负责人）身份证明</w:t>
      </w: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172C670E" w14:textId="77777777" w:rsidR="00DC0C10" w:rsidRDefault="00711ECB">
      <w:pPr>
        <w:spacing w:line="360" w:lineRule="exact"/>
        <w:jc w:val="center"/>
        <w:rPr>
          <w:b/>
          <w:color w:val="000000"/>
          <w:sz w:val="36"/>
          <w:szCs w:val="36"/>
        </w:rPr>
      </w:pPr>
      <w:bookmarkStart w:id="727" w:name="_Toc164608827"/>
      <w:bookmarkStart w:id="728" w:name="_Toc226309802"/>
      <w:bookmarkStart w:id="729" w:name="_Toc264969248"/>
      <w:bookmarkStart w:id="730" w:name="_Toc226337254"/>
      <w:bookmarkStart w:id="731" w:name="_Toc265228396"/>
      <w:bookmarkStart w:id="732" w:name="_Toc305158900"/>
      <w:bookmarkStart w:id="733" w:name="_Toc195842923"/>
      <w:bookmarkStart w:id="734" w:name="_Toc164608672"/>
      <w:bookmarkStart w:id="735" w:name="_Toc305158826"/>
      <w:bookmarkStart w:id="736" w:name="_Toc226965748"/>
      <w:bookmarkStart w:id="737" w:name="_Toc226965831"/>
      <w:r>
        <w:rPr>
          <w:rFonts w:hint="eastAsia"/>
          <w:b/>
          <w:color w:val="000000"/>
          <w:sz w:val="36"/>
          <w:szCs w:val="36"/>
        </w:rPr>
        <w:t>报价一览表</w:t>
      </w:r>
      <w:bookmarkEnd w:id="727"/>
      <w:bookmarkEnd w:id="728"/>
      <w:bookmarkEnd w:id="729"/>
      <w:bookmarkEnd w:id="730"/>
      <w:bookmarkEnd w:id="731"/>
      <w:bookmarkEnd w:id="732"/>
      <w:bookmarkEnd w:id="733"/>
      <w:bookmarkEnd w:id="734"/>
      <w:bookmarkEnd w:id="735"/>
      <w:bookmarkEnd w:id="736"/>
      <w:bookmarkEnd w:id="737"/>
    </w:p>
    <w:p w14:paraId="1D7A3DB5" w14:textId="77777777" w:rsidR="00DC0C10" w:rsidRDefault="00DC0C10">
      <w:pPr>
        <w:tabs>
          <w:tab w:val="left" w:pos="1800"/>
          <w:tab w:val="left" w:pos="5580"/>
        </w:tabs>
        <w:spacing w:line="360" w:lineRule="auto"/>
        <w:jc w:val="left"/>
        <w:rPr>
          <w:color w:val="000000"/>
          <w:sz w:val="24"/>
        </w:rPr>
      </w:pPr>
    </w:p>
    <w:p w14:paraId="759E1660" w14:textId="77777777" w:rsidR="00DC0C10" w:rsidRDefault="00711ECB">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38" w:name="_Toc127151558"/>
      <w:bookmarkStart w:id="739" w:name="_Toc265228397"/>
      <w:bookmarkStart w:id="740" w:name="_Toc142311060"/>
      <w:bookmarkStart w:id="741" w:name="_Toc150774763"/>
      <w:bookmarkStart w:id="742" w:name="_Toc195842924"/>
      <w:bookmarkStart w:id="743" w:name="_Toc226965832"/>
      <w:bookmarkStart w:id="744" w:name="_Toc150480796"/>
      <w:bookmarkStart w:id="745" w:name="_Toc226309803"/>
      <w:bookmarkStart w:id="746" w:name="_Toc305158901"/>
      <w:bookmarkStart w:id="747" w:name="_Toc226965749"/>
      <w:bookmarkStart w:id="748" w:name="_Toc264969249"/>
      <w:bookmarkStart w:id="749" w:name="_Toc305158827"/>
      <w:bookmarkStart w:id="750"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（格式示例一，适用于设备采购）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51" w:name="_Toc150480798"/>
      <w:bookmarkStart w:id="752" w:name="_Toc150774765"/>
      <w:bookmarkStart w:id="753" w:name="_Toc142311062"/>
      <w:bookmarkStart w:id="754" w:name="_Toc226965835"/>
      <w:bookmarkStart w:id="755" w:name="_Toc264969252"/>
      <w:bookmarkStart w:id="756" w:name="_Toc195842927"/>
      <w:bookmarkStart w:id="757" w:name="_Toc305158904"/>
      <w:bookmarkStart w:id="758" w:name="_Toc226965752"/>
      <w:bookmarkStart w:id="759" w:name="_Toc305158830"/>
      <w:bookmarkStart w:id="760" w:name="_Toc226309806"/>
      <w:bookmarkStart w:id="761" w:name="_Toc127151562"/>
      <w:bookmarkStart w:id="762" w:name="_Toc265228400"/>
      <w:bookmarkStart w:id="763" w:name="_Toc226337258"/>
      <w:bookmarkStart w:id="764" w:name="_Toc265228399"/>
      <w:bookmarkStart w:id="765" w:name="_Toc226309805"/>
      <w:bookmarkStart w:id="766" w:name="_Toc127151561"/>
      <w:bookmarkStart w:id="767" w:name="_Toc226965751"/>
      <w:bookmarkStart w:id="768" w:name="_Toc142311061"/>
      <w:bookmarkStart w:id="769" w:name="_Toc264969251"/>
      <w:bookmarkStart w:id="770" w:name="_Toc226337257"/>
      <w:bookmarkStart w:id="771" w:name="_Toc305158829"/>
      <w:bookmarkStart w:id="772" w:name="_Toc305158903"/>
      <w:bookmarkStart w:id="773" w:name="_Toc150480797"/>
      <w:bookmarkStart w:id="774" w:name="_Toc195842926"/>
      <w:bookmarkStart w:id="775" w:name="_Toc226965834"/>
      <w:bookmarkStart w:id="776" w:name="_Toc150774764"/>
      <w:r>
        <w:rPr>
          <w:color w:val="000000"/>
          <w:sz w:val="24"/>
          <w:szCs w:val="20"/>
        </w:rPr>
        <w:br w:type="page"/>
      </w:r>
      <w:r>
        <w:rPr>
          <w:sz w:val="24"/>
        </w:rPr>
        <w:lastRenderedPageBreak/>
        <w:t xml:space="preserve">9  </w:t>
      </w:r>
      <w:r>
        <w:rPr>
          <w:sz w:val="24"/>
        </w:rPr>
        <w:t>合同条款偏离表</w:t>
      </w:r>
      <w:bookmarkEnd w:id="751"/>
      <w:bookmarkEnd w:id="752"/>
      <w:bookmarkEnd w:id="753"/>
      <w:bookmarkEnd w:id="754"/>
      <w:bookmarkEnd w:id="755"/>
      <w:bookmarkEnd w:id="756"/>
      <w:bookmarkEnd w:id="757"/>
      <w:bookmarkEnd w:id="758"/>
      <w:bookmarkEnd w:id="759"/>
      <w:bookmarkEnd w:id="760"/>
      <w:bookmarkEnd w:id="761"/>
      <w:bookmarkEnd w:id="762"/>
      <w:bookmarkEnd w:id="763"/>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7D2399BA" w14:textId="77777777" w:rsidR="008A0951" w:rsidRPr="00F67990" w:rsidRDefault="008A0951" w:rsidP="008A0951">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6B60BBD9" w14:textId="77777777" w:rsidR="00DC0C10" w:rsidRPr="008A0951"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64"/>
      <w:bookmarkEnd w:id="765"/>
      <w:bookmarkEnd w:id="766"/>
      <w:bookmarkEnd w:id="767"/>
      <w:bookmarkEnd w:id="768"/>
      <w:bookmarkEnd w:id="769"/>
      <w:bookmarkEnd w:id="770"/>
      <w:bookmarkEnd w:id="771"/>
      <w:bookmarkEnd w:id="772"/>
      <w:bookmarkEnd w:id="773"/>
      <w:bookmarkEnd w:id="774"/>
      <w:bookmarkEnd w:id="775"/>
      <w:bookmarkEnd w:id="776"/>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10C97" w14:paraId="6458443F" w14:textId="77777777" w:rsidTr="009D051A">
        <w:trPr>
          <w:trHeight w:val="531"/>
          <w:jc w:val="center"/>
        </w:trPr>
        <w:tc>
          <w:tcPr>
            <w:tcW w:w="687" w:type="dxa"/>
            <w:vMerge w:val="restart"/>
            <w:vAlign w:val="center"/>
          </w:tcPr>
          <w:p w14:paraId="33332698" w14:textId="77777777" w:rsidR="00410C97" w:rsidRDefault="00410C97" w:rsidP="009D051A">
            <w:pPr>
              <w:tabs>
                <w:tab w:val="left" w:pos="5580"/>
              </w:tabs>
              <w:jc w:val="center"/>
              <w:rPr>
                <w:b/>
                <w:sz w:val="24"/>
              </w:rPr>
            </w:pPr>
            <w:r>
              <w:rPr>
                <w:b/>
                <w:sz w:val="24"/>
              </w:rPr>
              <w:t>序号</w:t>
            </w:r>
          </w:p>
        </w:tc>
        <w:tc>
          <w:tcPr>
            <w:tcW w:w="2305" w:type="dxa"/>
            <w:vMerge w:val="restart"/>
            <w:vAlign w:val="center"/>
          </w:tcPr>
          <w:p w14:paraId="4C5C749A" w14:textId="77777777" w:rsidR="00410C97" w:rsidRDefault="00410C97" w:rsidP="009D051A">
            <w:pPr>
              <w:tabs>
                <w:tab w:val="left" w:pos="5580"/>
              </w:tabs>
              <w:jc w:val="center"/>
              <w:rPr>
                <w:b/>
                <w:sz w:val="24"/>
              </w:rPr>
            </w:pPr>
            <w:r>
              <w:rPr>
                <w:b/>
                <w:sz w:val="24"/>
              </w:rPr>
              <w:t>供应商名称</w:t>
            </w:r>
          </w:p>
        </w:tc>
        <w:tc>
          <w:tcPr>
            <w:tcW w:w="3240" w:type="dxa"/>
            <w:gridSpan w:val="2"/>
            <w:vAlign w:val="center"/>
          </w:tcPr>
          <w:p w14:paraId="11F21A8E" w14:textId="77777777" w:rsidR="00410C97" w:rsidRDefault="00410C97" w:rsidP="009D051A">
            <w:pPr>
              <w:tabs>
                <w:tab w:val="left" w:pos="5580"/>
              </w:tabs>
              <w:jc w:val="center"/>
              <w:rPr>
                <w:b/>
                <w:sz w:val="24"/>
              </w:rPr>
            </w:pPr>
            <w:r>
              <w:rPr>
                <w:b/>
                <w:sz w:val="24"/>
              </w:rPr>
              <w:t>最后报价</w:t>
            </w:r>
          </w:p>
        </w:tc>
        <w:tc>
          <w:tcPr>
            <w:tcW w:w="1460" w:type="dxa"/>
            <w:vMerge w:val="restart"/>
            <w:vAlign w:val="center"/>
          </w:tcPr>
          <w:p w14:paraId="0FF16E90" w14:textId="77777777" w:rsidR="00410C97" w:rsidRDefault="00410C97" w:rsidP="009D051A">
            <w:pPr>
              <w:tabs>
                <w:tab w:val="left" w:pos="5580"/>
              </w:tabs>
              <w:jc w:val="center"/>
              <w:rPr>
                <w:b/>
                <w:sz w:val="24"/>
              </w:rPr>
            </w:pPr>
            <w:r>
              <w:rPr>
                <w:b/>
                <w:sz w:val="24"/>
              </w:rPr>
              <w:t>其他</w:t>
            </w:r>
          </w:p>
          <w:p w14:paraId="3C2B4DE6" w14:textId="77777777" w:rsidR="00410C97" w:rsidRDefault="00410C97" w:rsidP="009D051A">
            <w:pPr>
              <w:tabs>
                <w:tab w:val="left" w:pos="5580"/>
              </w:tabs>
              <w:jc w:val="center"/>
              <w:rPr>
                <w:b/>
                <w:sz w:val="24"/>
              </w:rPr>
            </w:pPr>
            <w:r>
              <w:rPr>
                <w:b/>
                <w:sz w:val="24"/>
              </w:rPr>
              <w:t>声明</w:t>
            </w:r>
          </w:p>
        </w:tc>
      </w:tr>
      <w:tr w:rsidR="00410C97" w14:paraId="4744A339" w14:textId="77777777" w:rsidTr="009D051A">
        <w:trPr>
          <w:trHeight w:val="674"/>
          <w:jc w:val="center"/>
        </w:trPr>
        <w:tc>
          <w:tcPr>
            <w:tcW w:w="687" w:type="dxa"/>
            <w:vMerge/>
            <w:vAlign w:val="center"/>
          </w:tcPr>
          <w:p w14:paraId="293F20F8" w14:textId="77777777" w:rsidR="00410C97" w:rsidRDefault="00410C97" w:rsidP="009D051A">
            <w:pPr>
              <w:tabs>
                <w:tab w:val="left" w:pos="5580"/>
              </w:tabs>
              <w:jc w:val="center"/>
              <w:rPr>
                <w:sz w:val="24"/>
              </w:rPr>
            </w:pPr>
          </w:p>
        </w:tc>
        <w:tc>
          <w:tcPr>
            <w:tcW w:w="2305" w:type="dxa"/>
            <w:vMerge/>
            <w:vAlign w:val="center"/>
          </w:tcPr>
          <w:p w14:paraId="75E09C23" w14:textId="77777777" w:rsidR="00410C97" w:rsidRDefault="00410C97" w:rsidP="009D051A">
            <w:pPr>
              <w:tabs>
                <w:tab w:val="left" w:pos="5580"/>
              </w:tabs>
              <w:jc w:val="center"/>
              <w:rPr>
                <w:sz w:val="24"/>
              </w:rPr>
            </w:pPr>
          </w:p>
        </w:tc>
        <w:tc>
          <w:tcPr>
            <w:tcW w:w="1714" w:type="dxa"/>
            <w:vAlign w:val="center"/>
          </w:tcPr>
          <w:p w14:paraId="44D2E6F2" w14:textId="77777777" w:rsidR="00410C97" w:rsidRDefault="00410C97" w:rsidP="009D051A">
            <w:pPr>
              <w:tabs>
                <w:tab w:val="left" w:pos="5580"/>
              </w:tabs>
              <w:jc w:val="center"/>
              <w:rPr>
                <w:b/>
                <w:sz w:val="24"/>
              </w:rPr>
            </w:pPr>
            <w:r>
              <w:rPr>
                <w:b/>
                <w:sz w:val="24"/>
              </w:rPr>
              <w:t>大写</w:t>
            </w:r>
          </w:p>
        </w:tc>
        <w:tc>
          <w:tcPr>
            <w:tcW w:w="1526" w:type="dxa"/>
            <w:vAlign w:val="center"/>
          </w:tcPr>
          <w:p w14:paraId="69F2B20B" w14:textId="77777777" w:rsidR="00410C97" w:rsidRDefault="00410C97" w:rsidP="009D051A">
            <w:pPr>
              <w:tabs>
                <w:tab w:val="left" w:pos="5580"/>
              </w:tabs>
              <w:jc w:val="center"/>
              <w:rPr>
                <w:b/>
                <w:sz w:val="24"/>
              </w:rPr>
            </w:pPr>
            <w:r>
              <w:rPr>
                <w:b/>
                <w:sz w:val="24"/>
              </w:rPr>
              <w:t>小写</w:t>
            </w:r>
          </w:p>
        </w:tc>
        <w:tc>
          <w:tcPr>
            <w:tcW w:w="1460" w:type="dxa"/>
            <w:vMerge/>
            <w:vAlign w:val="center"/>
          </w:tcPr>
          <w:p w14:paraId="1EA551ED" w14:textId="77777777" w:rsidR="00410C97" w:rsidRDefault="00410C97" w:rsidP="009D051A">
            <w:pPr>
              <w:tabs>
                <w:tab w:val="left" w:pos="5580"/>
              </w:tabs>
              <w:ind w:firstLine="482"/>
              <w:jc w:val="center"/>
              <w:rPr>
                <w:b/>
                <w:sz w:val="24"/>
              </w:rPr>
            </w:pPr>
          </w:p>
        </w:tc>
      </w:tr>
      <w:tr w:rsidR="00410C97" w14:paraId="642807D2" w14:textId="77777777" w:rsidTr="009D051A">
        <w:trPr>
          <w:trHeight w:val="976"/>
          <w:jc w:val="center"/>
        </w:trPr>
        <w:tc>
          <w:tcPr>
            <w:tcW w:w="687" w:type="dxa"/>
            <w:vAlign w:val="center"/>
          </w:tcPr>
          <w:p w14:paraId="2F36AF67" w14:textId="77777777" w:rsidR="00410C97" w:rsidRDefault="00410C97" w:rsidP="009D051A">
            <w:pPr>
              <w:tabs>
                <w:tab w:val="left" w:pos="5580"/>
              </w:tabs>
              <w:jc w:val="center"/>
              <w:rPr>
                <w:sz w:val="24"/>
              </w:rPr>
            </w:pPr>
          </w:p>
        </w:tc>
        <w:tc>
          <w:tcPr>
            <w:tcW w:w="2305" w:type="dxa"/>
            <w:vAlign w:val="center"/>
          </w:tcPr>
          <w:p w14:paraId="5FF3D942" w14:textId="77777777" w:rsidR="00410C97" w:rsidRDefault="00410C97" w:rsidP="009D051A">
            <w:pPr>
              <w:tabs>
                <w:tab w:val="left" w:pos="5580"/>
              </w:tabs>
              <w:jc w:val="center"/>
              <w:rPr>
                <w:sz w:val="24"/>
              </w:rPr>
            </w:pPr>
          </w:p>
        </w:tc>
        <w:tc>
          <w:tcPr>
            <w:tcW w:w="1714" w:type="dxa"/>
            <w:vAlign w:val="center"/>
          </w:tcPr>
          <w:p w14:paraId="28E2A6D3" w14:textId="77777777" w:rsidR="00410C97" w:rsidRDefault="00410C97" w:rsidP="009D051A">
            <w:pPr>
              <w:tabs>
                <w:tab w:val="left" w:pos="5580"/>
              </w:tabs>
              <w:jc w:val="center"/>
              <w:rPr>
                <w:sz w:val="24"/>
              </w:rPr>
            </w:pPr>
          </w:p>
        </w:tc>
        <w:tc>
          <w:tcPr>
            <w:tcW w:w="1526" w:type="dxa"/>
            <w:vAlign w:val="center"/>
          </w:tcPr>
          <w:p w14:paraId="1A26AB12" w14:textId="77777777" w:rsidR="00410C97" w:rsidRDefault="00410C97" w:rsidP="009D051A">
            <w:pPr>
              <w:tabs>
                <w:tab w:val="left" w:pos="5580"/>
              </w:tabs>
              <w:jc w:val="center"/>
              <w:rPr>
                <w:sz w:val="24"/>
              </w:rPr>
            </w:pPr>
          </w:p>
        </w:tc>
        <w:tc>
          <w:tcPr>
            <w:tcW w:w="1460" w:type="dxa"/>
            <w:vAlign w:val="center"/>
          </w:tcPr>
          <w:p w14:paraId="587D90C7" w14:textId="77777777" w:rsidR="00410C97" w:rsidRDefault="00410C97"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77777777" w:rsidR="00410C97" w:rsidRDefault="00410C97" w:rsidP="00410C9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727697F8" w14:textId="77777777" w:rsidR="00410C97" w:rsidRDefault="00410C97" w:rsidP="00410C97">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（格式示例一，适用于设备采购）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5F41" w14:textId="77777777" w:rsidR="003D18A0" w:rsidRDefault="003D18A0">
      <w:r>
        <w:separator/>
      </w:r>
    </w:p>
  </w:endnote>
  <w:endnote w:type="continuationSeparator" w:id="0">
    <w:p w14:paraId="61A63C67" w14:textId="77777777" w:rsidR="003D18A0" w:rsidRDefault="003D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591B" w14:textId="77777777" w:rsidR="003D18A0" w:rsidRDefault="003D18A0">
      <w:r>
        <w:separator/>
      </w:r>
    </w:p>
  </w:footnote>
  <w:footnote w:type="continuationSeparator" w:id="0">
    <w:p w14:paraId="314A11CD" w14:textId="77777777" w:rsidR="003D18A0" w:rsidRDefault="003D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2E061369"/>
    <w:multiLevelType w:val="singleLevel"/>
    <w:tmpl w:val="2E061369"/>
    <w:lvl w:ilvl="0">
      <w:start w:val="1"/>
      <w:numFmt w:val="decimal"/>
      <w:suff w:val="space"/>
      <w:lvlText w:val="%1."/>
      <w:lvlJc w:val="left"/>
    </w:lvl>
  </w:abstractNum>
  <w:abstractNum w:abstractNumId="10" w15:restartNumberingAfterBreak="0">
    <w:nsid w:val="34E61EC3"/>
    <w:multiLevelType w:val="singleLevel"/>
    <w:tmpl w:val="34E61EC3"/>
    <w:lvl w:ilvl="0">
      <w:start w:val="1"/>
      <w:numFmt w:val="decimal"/>
      <w:suff w:val="nothing"/>
      <w:lvlText w:val="（%1）"/>
      <w:lvlJc w:val="left"/>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870"/>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8B4"/>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22"/>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98E"/>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7B2"/>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0E43"/>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8A0"/>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AB6"/>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16E"/>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DB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047"/>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5E2"/>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89"/>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87FAF"/>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136"/>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80"/>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3F3D"/>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sid w:val="003307B2"/>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99"/>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sid w:val="00A6792C"/>
    <w:rPr>
      <w:rFonts w:ascii="Calibri" w:hAnsi="Calibri"/>
      <w:kern w:val="2"/>
      <w:sz w:val="21"/>
      <w:szCs w:val="22"/>
    </w:rPr>
  </w:style>
  <w:style w:type="paragraph" w:customStyle="1" w:styleId="110">
    <w:name w:val="列出段落11"/>
    <w:basedOn w:val="a6"/>
    <w:link w:val="affff4"/>
    <w:uiPriority w:val="99"/>
    <w:qFormat/>
    <w:rsid w:val="00A6792C"/>
    <w:pPr>
      <w:ind w:firstLineChars="200" w:firstLine="420"/>
    </w:pPr>
    <w:rPr>
      <w:rFonts w:ascii="Calibri" w:eastAsiaTheme="minorEastAsia" w:hAnsi="Calibri" w:cstheme="minorBidi"/>
      <w:szCs w:val="22"/>
    </w:rPr>
  </w:style>
  <w:style w:type="character" w:customStyle="1" w:styleId="1f0">
    <w:name w:val="列表段落 字符1"/>
    <w:uiPriority w:val="34"/>
    <w:qFormat/>
    <w:rsid w:val="00A15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 w:id="155828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69</Pages>
  <Words>5063</Words>
  <Characters>28865</Characters>
  <Application>Microsoft Office Word</Application>
  <DocSecurity>0</DocSecurity>
  <Lines>240</Lines>
  <Paragraphs>67</Paragraphs>
  <ScaleCrop>false</ScaleCrop>
  <Company>china</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124</cp:revision>
  <dcterms:created xsi:type="dcterms:W3CDTF">2022-12-05T13:57:00Z</dcterms:created>
  <dcterms:modified xsi:type="dcterms:W3CDTF">2023-05-31T05:42:00Z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